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BA0C2" w14:textId="6E598B65" w:rsidR="00C95639" w:rsidRPr="0092619D" w:rsidRDefault="004E74AA" w:rsidP="000F334A">
      <w:pPr>
        <w:contextualSpacing/>
        <w:jc w:val="center"/>
        <w:rPr>
          <w:rFonts w:ascii="Trebuchet MS" w:hAnsi="Trebuchet MS"/>
          <w:b/>
          <w:bCs/>
          <w:lang w:val="lt-LT"/>
        </w:rPr>
      </w:pPr>
      <w:r w:rsidRPr="0092619D">
        <w:rPr>
          <w:lang w:val="lt-LT"/>
        </w:rPr>
        <w:t xml:space="preserve"> </w:t>
      </w:r>
      <w:r w:rsidRPr="0092619D">
        <w:rPr>
          <w:b/>
          <w:bCs/>
          <w:lang w:val="lt-LT"/>
        </w:rPr>
        <w:t xml:space="preserve">ASOCIACIJOS „HIBRIDINIO SPORTO </w:t>
      </w:r>
      <w:r w:rsidR="00FC343D">
        <w:rPr>
          <w:b/>
          <w:bCs/>
          <w:lang w:val="lt-LT"/>
        </w:rPr>
        <w:t>FEDERACIJA</w:t>
      </w:r>
      <w:r w:rsidR="0092619D" w:rsidRPr="0092619D">
        <w:rPr>
          <w:b/>
          <w:bCs/>
          <w:lang w:val="lt-LT"/>
        </w:rPr>
        <w:t>“</w:t>
      </w:r>
    </w:p>
    <w:p w14:paraId="58FE0398" w14:textId="200EF889" w:rsidR="00C95639" w:rsidRDefault="00C95639" w:rsidP="00684AE5">
      <w:pPr>
        <w:contextualSpacing/>
        <w:jc w:val="center"/>
        <w:rPr>
          <w:rFonts w:ascii="Trebuchet MS" w:hAnsi="Trebuchet MS"/>
          <w:lang w:val="lt-LT"/>
        </w:rPr>
      </w:pPr>
      <w:r w:rsidRPr="0092619D">
        <w:rPr>
          <w:rFonts w:ascii="Trebuchet MS" w:hAnsi="Trebuchet MS"/>
          <w:b/>
          <w:bCs/>
          <w:lang w:val="lt-LT"/>
        </w:rPr>
        <w:t xml:space="preserve">2022 m. </w:t>
      </w:r>
      <w:r w:rsidR="004C0461" w:rsidRPr="0092619D">
        <w:rPr>
          <w:rFonts w:ascii="Trebuchet MS" w:hAnsi="Trebuchet MS"/>
          <w:b/>
          <w:bCs/>
          <w:lang w:val="lt-LT"/>
        </w:rPr>
        <w:t>metų</w:t>
      </w:r>
      <w:r w:rsidR="0021738C" w:rsidRPr="0092619D">
        <w:rPr>
          <w:rFonts w:ascii="Trebuchet MS" w:hAnsi="Trebuchet MS"/>
          <w:b/>
          <w:bCs/>
          <w:lang w:val="lt-LT"/>
        </w:rPr>
        <w:t xml:space="preserve"> </w:t>
      </w:r>
      <w:r w:rsidR="00684AE5" w:rsidRPr="0092619D">
        <w:rPr>
          <w:rFonts w:ascii="Trebuchet MS" w:hAnsi="Trebuchet MS"/>
          <w:b/>
          <w:bCs/>
          <w:lang w:val="lt-LT"/>
        </w:rPr>
        <w:t>„</w:t>
      </w:r>
      <w:proofErr w:type="spellStart"/>
      <w:r w:rsidR="007B362C" w:rsidRPr="0092619D">
        <w:rPr>
          <w:rFonts w:ascii="Trebuchet MS" w:hAnsi="Trebuchet MS"/>
          <w:b/>
          <w:bCs/>
          <w:lang w:val="lt-LT"/>
        </w:rPr>
        <w:t>Twain</w:t>
      </w:r>
      <w:proofErr w:type="spellEnd"/>
      <w:r w:rsidR="007B362C" w:rsidRPr="0092619D">
        <w:rPr>
          <w:rFonts w:ascii="Trebuchet MS" w:hAnsi="Trebuchet MS"/>
          <w:b/>
          <w:bCs/>
          <w:lang w:val="lt-LT"/>
        </w:rPr>
        <w:t xml:space="preserve"> </w:t>
      </w:r>
      <w:proofErr w:type="spellStart"/>
      <w:r w:rsidR="007B362C" w:rsidRPr="0092619D">
        <w:rPr>
          <w:rFonts w:ascii="Trebuchet MS" w:hAnsi="Trebuchet MS"/>
          <w:b/>
          <w:bCs/>
          <w:lang w:val="lt-LT"/>
        </w:rPr>
        <w:t>sport</w:t>
      </w:r>
      <w:proofErr w:type="spellEnd"/>
      <w:r w:rsidR="00684AE5" w:rsidRPr="0092619D">
        <w:rPr>
          <w:rFonts w:ascii="Trebuchet MS" w:hAnsi="Trebuchet MS"/>
          <w:b/>
          <w:bCs/>
          <w:lang w:val="lt-LT"/>
        </w:rPr>
        <w:t>“</w:t>
      </w:r>
      <w:r w:rsidR="004D2E2A" w:rsidRPr="0092619D">
        <w:rPr>
          <w:rFonts w:ascii="Trebuchet MS" w:hAnsi="Trebuchet MS"/>
          <w:b/>
          <w:bCs/>
          <w:lang w:val="lt-LT"/>
        </w:rPr>
        <w:t xml:space="preserve"> lygos</w:t>
      </w:r>
      <w:r w:rsidR="007B362C" w:rsidRPr="0092619D">
        <w:rPr>
          <w:rFonts w:ascii="Trebuchet MS" w:hAnsi="Trebuchet MS"/>
          <w:b/>
          <w:bCs/>
          <w:lang w:val="lt-LT"/>
        </w:rPr>
        <w:t xml:space="preserve"> </w:t>
      </w:r>
      <w:r w:rsidR="004C0461" w:rsidRPr="0092619D">
        <w:rPr>
          <w:rFonts w:ascii="Trebuchet MS" w:hAnsi="Trebuchet MS"/>
          <w:b/>
          <w:bCs/>
          <w:lang w:val="lt-LT"/>
        </w:rPr>
        <w:t>sezon</w:t>
      </w:r>
      <w:r w:rsidR="001E1ABF" w:rsidRPr="0092619D">
        <w:rPr>
          <w:rFonts w:ascii="Trebuchet MS" w:hAnsi="Trebuchet MS"/>
          <w:b/>
          <w:bCs/>
          <w:lang w:val="lt-LT"/>
        </w:rPr>
        <w:t>ų</w:t>
      </w:r>
      <w:r w:rsidR="004C0461" w:rsidRPr="0092619D">
        <w:rPr>
          <w:rFonts w:ascii="Trebuchet MS" w:hAnsi="Trebuchet MS"/>
          <w:b/>
          <w:bCs/>
          <w:lang w:val="lt-LT"/>
        </w:rPr>
        <w:t xml:space="preserve"> nuostatai</w:t>
      </w:r>
    </w:p>
    <w:p w14:paraId="6ADB3316" w14:textId="77777777" w:rsidR="00684AE5" w:rsidRPr="002060D9" w:rsidRDefault="00684AE5" w:rsidP="00684AE5">
      <w:pPr>
        <w:contextualSpacing/>
        <w:jc w:val="center"/>
        <w:rPr>
          <w:rFonts w:ascii="Trebuchet MS" w:hAnsi="Trebuchet MS"/>
          <w:lang w:val="lt-LT"/>
        </w:rPr>
      </w:pPr>
    </w:p>
    <w:p w14:paraId="2B7690E4" w14:textId="04A75DC2" w:rsidR="00840C5D" w:rsidRPr="000F334A" w:rsidRDefault="00E20CB4" w:rsidP="00DC5485">
      <w:pPr>
        <w:pStyle w:val="ListParagraph"/>
        <w:numPr>
          <w:ilvl w:val="0"/>
          <w:numId w:val="4"/>
        </w:numPr>
        <w:jc w:val="center"/>
        <w:rPr>
          <w:b/>
          <w:bCs/>
          <w:sz w:val="24"/>
          <w:szCs w:val="24"/>
        </w:rPr>
      </w:pPr>
      <w:r w:rsidRPr="000F334A">
        <w:rPr>
          <w:rFonts w:ascii="Trebuchet MS" w:eastAsiaTheme="majorEastAsia" w:hAnsi="Trebuchet MS" w:cstheme="majorBidi"/>
          <w:b/>
          <w:bCs/>
          <w:color w:val="000000" w:themeColor="text1"/>
          <w:sz w:val="24"/>
          <w:szCs w:val="24"/>
          <w:lang w:val="lt-LT"/>
        </w:rPr>
        <w:t>Bendroji dalis</w:t>
      </w:r>
    </w:p>
    <w:p w14:paraId="23C48FEE" w14:textId="77777777" w:rsidR="00FA7BBA" w:rsidRDefault="00FA7BBA" w:rsidP="000F334A">
      <w:pPr>
        <w:pStyle w:val="ListParagraph"/>
        <w:ind w:left="357"/>
      </w:pPr>
    </w:p>
    <w:p w14:paraId="5C480919" w14:textId="2B6C1C60" w:rsidR="00840C5D" w:rsidRDefault="00840C5D" w:rsidP="00DC5485">
      <w:pPr>
        <w:pStyle w:val="ListParagraph"/>
        <w:numPr>
          <w:ilvl w:val="1"/>
          <w:numId w:val="7"/>
        </w:numPr>
        <w:jc w:val="both"/>
        <w:rPr>
          <w:rFonts w:ascii="Trebuchet MS" w:hAnsi="Trebuchet MS"/>
          <w:lang w:val="lt-LT"/>
        </w:rPr>
      </w:pPr>
      <w:r w:rsidRPr="000F334A">
        <w:rPr>
          <w:rFonts w:ascii="Trebuchet MS" w:hAnsi="Trebuchet MS"/>
          <w:lang w:val="lt-LT"/>
        </w:rPr>
        <w:t>Šie Nuostatai nustato 2022 m</w:t>
      </w:r>
      <w:r w:rsidR="001E1ABF">
        <w:rPr>
          <w:rFonts w:ascii="Trebuchet MS" w:hAnsi="Trebuchet MS"/>
          <w:lang w:val="lt-LT"/>
        </w:rPr>
        <w:t>.</w:t>
      </w:r>
      <w:r w:rsidRPr="000F334A">
        <w:rPr>
          <w:rFonts w:ascii="Trebuchet MS" w:hAnsi="Trebuchet MS"/>
          <w:lang w:val="lt-LT"/>
        </w:rPr>
        <w:t xml:space="preserve"> </w:t>
      </w:r>
      <w:r w:rsidR="00684AE5">
        <w:rPr>
          <w:rFonts w:ascii="Trebuchet MS" w:hAnsi="Trebuchet MS"/>
          <w:lang w:val="lt-LT"/>
        </w:rPr>
        <w:t>„</w:t>
      </w:r>
      <w:proofErr w:type="spellStart"/>
      <w:r w:rsidR="001E1ABF" w:rsidRPr="00912BE0">
        <w:rPr>
          <w:rFonts w:ascii="Trebuchet MS" w:hAnsi="Trebuchet MS"/>
          <w:lang w:val="lt-LT"/>
        </w:rPr>
        <w:t>Twain</w:t>
      </w:r>
      <w:proofErr w:type="spellEnd"/>
      <w:r w:rsidR="001E1ABF" w:rsidRPr="00912BE0">
        <w:rPr>
          <w:rFonts w:ascii="Trebuchet MS" w:hAnsi="Trebuchet MS"/>
          <w:lang w:val="lt-LT"/>
        </w:rPr>
        <w:t xml:space="preserve"> </w:t>
      </w:r>
      <w:proofErr w:type="spellStart"/>
      <w:r w:rsidR="001E1ABF">
        <w:rPr>
          <w:rFonts w:ascii="Trebuchet MS" w:hAnsi="Trebuchet MS"/>
          <w:lang w:val="lt-LT"/>
        </w:rPr>
        <w:t>spor</w:t>
      </w:r>
      <w:r w:rsidR="001E1ABF" w:rsidRPr="00912BE0">
        <w:rPr>
          <w:rFonts w:ascii="Trebuchet MS" w:hAnsi="Trebuchet MS"/>
          <w:lang w:val="lt-LT"/>
        </w:rPr>
        <w:t>t</w:t>
      </w:r>
      <w:proofErr w:type="spellEnd"/>
      <w:r w:rsidR="00684AE5">
        <w:rPr>
          <w:rFonts w:ascii="Trebuchet MS" w:hAnsi="Trebuchet MS"/>
          <w:lang w:val="lt-LT"/>
        </w:rPr>
        <w:t>“</w:t>
      </w:r>
      <w:r w:rsidR="001E1ABF" w:rsidRPr="00E20CB4">
        <w:rPr>
          <w:rFonts w:ascii="Trebuchet MS" w:hAnsi="Trebuchet MS"/>
          <w:lang w:val="lt-LT"/>
        </w:rPr>
        <w:t xml:space="preserve"> </w:t>
      </w:r>
      <w:r w:rsidR="001E1ABF">
        <w:rPr>
          <w:rFonts w:ascii="Trebuchet MS" w:hAnsi="Trebuchet MS"/>
          <w:lang w:val="lt-LT"/>
        </w:rPr>
        <w:t xml:space="preserve">lygos </w:t>
      </w:r>
      <w:r w:rsidR="006C1743" w:rsidRPr="000F334A">
        <w:rPr>
          <w:rFonts w:ascii="Trebuchet MS" w:hAnsi="Trebuchet MS"/>
          <w:lang w:val="lt-LT"/>
        </w:rPr>
        <w:t>(toliau – ir</w:t>
      </w:r>
      <w:r w:rsidR="006C1743" w:rsidRPr="000F334A">
        <w:rPr>
          <w:rFonts w:ascii="Trebuchet MS" w:hAnsi="Trebuchet MS"/>
          <w:b/>
          <w:bCs/>
          <w:lang w:val="lt-LT"/>
        </w:rPr>
        <w:t xml:space="preserve"> Lyga</w:t>
      </w:r>
      <w:r w:rsidR="006C1743" w:rsidRPr="000F334A">
        <w:rPr>
          <w:rFonts w:ascii="Trebuchet MS" w:hAnsi="Trebuchet MS"/>
          <w:lang w:val="lt-LT"/>
        </w:rPr>
        <w:t>)</w:t>
      </w:r>
      <w:r w:rsidRPr="000F334A">
        <w:rPr>
          <w:rFonts w:ascii="Trebuchet MS" w:hAnsi="Trebuchet MS"/>
          <w:lang w:val="lt-LT"/>
        </w:rPr>
        <w:t xml:space="preserve"> </w:t>
      </w:r>
      <w:r w:rsidR="001E1ABF" w:rsidRPr="00E0020E">
        <w:rPr>
          <w:rFonts w:ascii="Trebuchet MS" w:hAnsi="Trebuchet MS"/>
          <w:lang w:val="lt-LT"/>
        </w:rPr>
        <w:t>sezonų</w:t>
      </w:r>
      <w:r w:rsidR="001E1ABF" w:rsidRPr="00E20CB4">
        <w:rPr>
          <w:rFonts w:ascii="Trebuchet MS" w:hAnsi="Trebuchet MS"/>
          <w:lang w:val="lt-LT"/>
        </w:rPr>
        <w:t xml:space="preserve"> </w:t>
      </w:r>
      <w:r w:rsidRPr="000F334A">
        <w:rPr>
          <w:rFonts w:ascii="Trebuchet MS" w:hAnsi="Trebuchet MS"/>
          <w:lang w:val="lt-LT"/>
        </w:rPr>
        <w:t xml:space="preserve">organizavimo ir vykdymo tvarką, o taip pat reglamentuoja kitus su </w:t>
      </w:r>
      <w:r w:rsidR="002745C5" w:rsidRPr="000F334A">
        <w:rPr>
          <w:rFonts w:ascii="Trebuchet MS" w:hAnsi="Trebuchet MS"/>
          <w:lang w:val="lt-LT"/>
        </w:rPr>
        <w:t>Lygos</w:t>
      </w:r>
      <w:r w:rsidRPr="000F334A">
        <w:rPr>
          <w:rFonts w:ascii="Trebuchet MS" w:hAnsi="Trebuchet MS"/>
          <w:lang w:val="lt-LT"/>
        </w:rPr>
        <w:t xml:space="preserve"> varžybų organizavimu ir vykdymu susijusius klausimus.</w:t>
      </w:r>
      <w:r w:rsidR="001E1ABF">
        <w:rPr>
          <w:rFonts w:ascii="Trebuchet MS" w:hAnsi="Trebuchet MS"/>
          <w:lang w:val="lt-LT"/>
        </w:rPr>
        <w:t xml:space="preserve"> 2022 m. sezonuose Lyga organizuoja hibridinio krepšinio varžybas. </w:t>
      </w:r>
    </w:p>
    <w:p w14:paraId="5291DED2" w14:textId="6D895F7F" w:rsidR="00840C5D" w:rsidRDefault="00840C5D" w:rsidP="00DC5485">
      <w:pPr>
        <w:pStyle w:val="ListParagraph"/>
        <w:numPr>
          <w:ilvl w:val="1"/>
          <w:numId w:val="7"/>
        </w:numPr>
        <w:jc w:val="both"/>
        <w:rPr>
          <w:rFonts w:ascii="Trebuchet MS" w:hAnsi="Trebuchet MS"/>
          <w:lang w:val="lt-LT"/>
        </w:rPr>
      </w:pPr>
      <w:r w:rsidRPr="000F334A">
        <w:rPr>
          <w:rFonts w:ascii="Trebuchet MS" w:hAnsi="Trebuchet MS"/>
          <w:lang w:val="lt-LT"/>
        </w:rPr>
        <w:t>Nuostatai įsigalioja juos patvirtinus Lygos valdybai ir galioja iki 2023 m</w:t>
      </w:r>
      <w:r w:rsidR="001E1ABF">
        <w:rPr>
          <w:rFonts w:ascii="Trebuchet MS" w:hAnsi="Trebuchet MS"/>
          <w:lang w:val="lt-LT"/>
        </w:rPr>
        <w:t xml:space="preserve">. </w:t>
      </w:r>
      <w:r w:rsidRPr="000F334A">
        <w:rPr>
          <w:rFonts w:ascii="Trebuchet MS" w:hAnsi="Trebuchet MS"/>
          <w:lang w:val="lt-LT"/>
        </w:rPr>
        <w:t>sezonų Lygos varžybų nuostatų patvirtinimo.</w:t>
      </w:r>
    </w:p>
    <w:p w14:paraId="5A208A82" w14:textId="532375A9" w:rsidR="00DF59AF" w:rsidRDefault="001E1ABF" w:rsidP="000F334A">
      <w:pPr>
        <w:pStyle w:val="ListParagraph"/>
        <w:numPr>
          <w:ilvl w:val="1"/>
          <w:numId w:val="7"/>
        </w:numPr>
        <w:ind w:left="788" w:hanging="431"/>
        <w:jc w:val="both"/>
        <w:rPr>
          <w:rFonts w:ascii="Trebuchet MS" w:hAnsi="Trebuchet MS"/>
          <w:lang w:val="lt-LT"/>
        </w:rPr>
      </w:pPr>
      <w:bookmarkStart w:id="0" w:name="_Hlk98424201"/>
      <w:r w:rsidRPr="00605550">
        <w:rPr>
          <w:rFonts w:ascii="Trebuchet MS" w:hAnsi="Trebuchet MS"/>
          <w:lang w:val="lt-LT"/>
        </w:rPr>
        <w:t>Lyga</w:t>
      </w:r>
      <w:r w:rsidRPr="00E20CB4">
        <w:rPr>
          <w:rFonts w:ascii="Trebuchet MS" w:hAnsi="Trebuchet MS"/>
          <w:lang w:val="lt-LT"/>
        </w:rPr>
        <w:t xml:space="preserve"> </w:t>
      </w:r>
      <w:r w:rsidRPr="00892193">
        <w:rPr>
          <w:rFonts w:ascii="Trebuchet MS" w:hAnsi="Trebuchet MS"/>
          <w:lang w:val="lt-LT"/>
        </w:rPr>
        <w:t>organizuoja ir vykdo</w:t>
      </w:r>
      <w:r w:rsidRPr="00E20CB4" w:rsidDel="001E1ABF">
        <w:rPr>
          <w:rFonts w:ascii="Trebuchet MS" w:hAnsi="Trebuchet MS"/>
          <w:lang w:val="lt-LT"/>
        </w:rPr>
        <w:t xml:space="preserve"> </w:t>
      </w:r>
      <w:r w:rsidR="008F64E3" w:rsidRPr="000F334A">
        <w:rPr>
          <w:rFonts w:ascii="Trebuchet MS" w:hAnsi="Trebuchet MS"/>
          <w:lang w:val="lt-LT"/>
        </w:rPr>
        <w:t>h</w:t>
      </w:r>
      <w:r w:rsidR="002745C5" w:rsidRPr="000F334A">
        <w:rPr>
          <w:rFonts w:ascii="Trebuchet MS" w:hAnsi="Trebuchet MS"/>
          <w:lang w:val="lt-LT"/>
        </w:rPr>
        <w:t>ibridinio krepšinio</w:t>
      </w:r>
      <w:r w:rsidR="00840C5D" w:rsidRPr="000F334A">
        <w:rPr>
          <w:rFonts w:ascii="Trebuchet MS" w:hAnsi="Trebuchet MS"/>
          <w:lang w:val="lt-LT"/>
        </w:rPr>
        <w:t xml:space="preserve"> varžybas</w:t>
      </w:r>
      <w:bookmarkEnd w:id="0"/>
      <w:r w:rsidR="00840C5D" w:rsidRPr="000F334A">
        <w:rPr>
          <w:rFonts w:ascii="Trebuchet MS" w:hAnsi="Trebuchet MS"/>
          <w:lang w:val="lt-LT"/>
        </w:rPr>
        <w:t xml:space="preserve"> vadovaudamasi Hibridinio sporto federacijos (toliau – </w:t>
      </w:r>
      <w:r w:rsidR="00840C5D" w:rsidRPr="000F334A">
        <w:rPr>
          <w:rFonts w:ascii="Trebuchet MS" w:hAnsi="Trebuchet MS"/>
          <w:b/>
          <w:bCs/>
          <w:lang w:val="lt-LT"/>
        </w:rPr>
        <w:t>HSF</w:t>
      </w:r>
      <w:r w:rsidR="00840C5D" w:rsidRPr="000F334A">
        <w:rPr>
          <w:rFonts w:ascii="Trebuchet MS" w:hAnsi="Trebuchet MS"/>
          <w:lang w:val="lt-LT"/>
        </w:rPr>
        <w:t xml:space="preserve">) patvirtintomis </w:t>
      </w:r>
      <w:r>
        <w:rPr>
          <w:rFonts w:ascii="Trebuchet MS" w:hAnsi="Trebuchet MS"/>
          <w:lang w:val="lt-LT"/>
        </w:rPr>
        <w:t>H</w:t>
      </w:r>
      <w:r w:rsidR="003556E3" w:rsidRPr="000F334A">
        <w:rPr>
          <w:rFonts w:ascii="Trebuchet MS" w:hAnsi="Trebuchet MS"/>
          <w:lang w:val="lt-LT"/>
        </w:rPr>
        <w:t xml:space="preserve">ibridinio krepšinio taisyklėmis </w:t>
      </w:r>
      <w:r w:rsidR="00840C5D" w:rsidRPr="000F334A">
        <w:rPr>
          <w:rFonts w:ascii="Trebuchet MS" w:hAnsi="Trebuchet MS"/>
          <w:lang w:val="lt-LT"/>
        </w:rPr>
        <w:t xml:space="preserve">ir šiais Nuostatais. </w:t>
      </w:r>
    </w:p>
    <w:p w14:paraId="7A207D9D" w14:textId="1265AFA9" w:rsidR="00E20CB4" w:rsidRPr="000F334A" w:rsidRDefault="001E1ABF" w:rsidP="000F334A">
      <w:pPr>
        <w:pStyle w:val="ListParagraph"/>
        <w:numPr>
          <w:ilvl w:val="1"/>
          <w:numId w:val="7"/>
        </w:numPr>
        <w:ind w:left="788" w:hanging="431"/>
        <w:jc w:val="both"/>
        <w:rPr>
          <w:rFonts w:ascii="Trebuchet MS" w:hAnsi="Trebuchet MS"/>
          <w:lang w:val="lt-LT"/>
        </w:rPr>
      </w:pPr>
      <w:r w:rsidRPr="00156858">
        <w:rPr>
          <w:rFonts w:ascii="Trebuchet MS" w:hAnsi="Trebuchet MS"/>
          <w:lang w:val="lt-LT"/>
        </w:rPr>
        <w:t>2022 m</w:t>
      </w:r>
      <w:r>
        <w:rPr>
          <w:rFonts w:ascii="Trebuchet MS" w:hAnsi="Trebuchet MS"/>
          <w:lang w:val="lt-LT"/>
        </w:rPr>
        <w:t>.</w:t>
      </w:r>
      <w:r w:rsidRPr="00156858">
        <w:rPr>
          <w:rFonts w:ascii="Trebuchet MS" w:hAnsi="Trebuchet MS"/>
          <w:lang w:val="lt-LT"/>
        </w:rPr>
        <w:t xml:space="preserve"> </w:t>
      </w:r>
      <w:r>
        <w:rPr>
          <w:rFonts w:ascii="Trebuchet MS" w:hAnsi="Trebuchet MS"/>
          <w:lang w:val="lt-LT"/>
        </w:rPr>
        <w:t xml:space="preserve">Lygos sezonams ir </w:t>
      </w:r>
      <w:r w:rsidR="00E20CB4" w:rsidRPr="00E20CB4">
        <w:rPr>
          <w:rFonts w:ascii="Trebuchet MS" w:hAnsi="Trebuchet MS"/>
          <w:lang w:val="lt-LT"/>
        </w:rPr>
        <w:t>hibridinio krepšinio varžyb</w:t>
      </w:r>
      <w:r w:rsidR="00E20CB4">
        <w:rPr>
          <w:rFonts w:ascii="Trebuchet MS" w:hAnsi="Trebuchet MS"/>
          <w:lang w:val="lt-LT"/>
        </w:rPr>
        <w:t>ų</w:t>
      </w:r>
      <w:r w:rsidR="00E20CB4" w:rsidRPr="00E20CB4">
        <w:rPr>
          <w:rFonts w:ascii="Trebuchet MS" w:hAnsi="Trebuchet MS"/>
          <w:lang w:val="lt-LT"/>
        </w:rPr>
        <w:t xml:space="preserve"> organiz</w:t>
      </w:r>
      <w:r w:rsidR="00E20CB4">
        <w:rPr>
          <w:rFonts w:ascii="Trebuchet MS" w:hAnsi="Trebuchet MS"/>
          <w:lang w:val="lt-LT"/>
        </w:rPr>
        <w:t>avimui vad</w:t>
      </w:r>
      <w:r w:rsidR="00E64007">
        <w:rPr>
          <w:rFonts w:ascii="Trebuchet MS" w:hAnsi="Trebuchet MS"/>
          <w:lang w:val="lt-LT"/>
        </w:rPr>
        <w:t>ovauja Lygos vadovas.</w:t>
      </w:r>
    </w:p>
    <w:p w14:paraId="78118631" w14:textId="4C6676A0" w:rsidR="00684AE5" w:rsidRPr="00791C67" w:rsidRDefault="004A0D1B" w:rsidP="00684AE5">
      <w:pPr>
        <w:pStyle w:val="Heading1"/>
        <w:numPr>
          <w:ilvl w:val="0"/>
          <w:numId w:val="4"/>
        </w:numPr>
        <w:spacing w:before="0"/>
        <w:ind w:left="357" w:hanging="357"/>
        <w:contextualSpacing/>
        <w:rPr>
          <w:b/>
          <w:bCs/>
          <w:sz w:val="28"/>
          <w:szCs w:val="28"/>
        </w:rPr>
      </w:pPr>
      <w:r w:rsidRPr="00791C67">
        <w:rPr>
          <w:b/>
          <w:bCs/>
          <w:sz w:val="24"/>
          <w:szCs w:val="24"/>
        </w:rPr>
        <w:t>Sąvokos</w:t>
      </w:r>
    </w:p>
    <w:p w14:paraId="285C49A3" w14:textId="77777777" w:rsidR="00684AE5" w:rsidRPr="00684AE5" w:rsidRDefault="00684AE5" w:rsidP="00DC5485">
      <w:pPr>
        <w:rPr>
          <w:lang w:val="lt-LT"/>
        </w:rPr>
      </w:pPr>
    </w:p>
    <w:p w14:paraId="6D70D485" w14:textId="77777777" w:rsidR="00791C67" w:rsidRPr="00E241E4" w:rsidRDefault="00791C67" w:rsidP="00791C67">
      <w:pPr>
        <w:pStyle w:val="ListParagraph"/>
        <w:numPr>
          <w:ilvl w:val="1"/>
          <w:numId w:val="4"/>
        </w:numPr>
        <w:jc w:val="both"/>
        <w:rPr>
          <w:rFonts w:ascii="Trebuchet MS" w:hAnsi="Trebuchet MS"/>
          <w:lang w:val="lt-LT"/>
        </w:rPr>
      </w:pPr>
      <w:r w:rsidRPr="00E241E4">
        <w:rPr>
          <w:rFonts w:ascii="Trebuchet MS" w:hAnsi="Trebuchet MS"/>
          <w:b/>
          <w:bCs/>
          <w:lang w:val="lt-LT"/>
        </w:rPr>
        <w:t>Atkrintamosios varžybos</w:t>
      </w:r>
      <w:r w:rsidRPr="00E241E4">
        <w:rPr>
          <w:rFonts w:ascii="Trebuchet MS" w:hAnsi="Trebuchet MS"/>
          <w:lang w:val="lt-LT"/>
        </w:rPr>
        <w:t xml:space="preserve"> </w:t>
      </w:r>
      <w:r w:rsidRPr="00E241E4">
        <w:rPr>
          <w:rFonts w:ascii="Trebuchet MS" w:hAnsi="Trebuchet MS"/>
          <w:b/>
          <w:bCs/>
          <w:lang w:val="lt-LT"/>
        </w:rPr>
        <w:t xml:space="preserve">- </w:t>
      </w:r>
      <w:r w:rsidRPr="000F334A">
        <w:rPr>
          <w:rFonts w:ascii="Trebuchet MS" w:hAnsi="Trebuchet MS"/>
          <w:lang w:val="lt-LT"/>
        </w:rPr>
        <w:t xml:space="preserve">antroji </w:t>
      </w:r>
      <w:r w:rsidRPr="00E241E4">
        <w:rPr>
          <w:rFonts w:ascii="Trebuchet MS" w:hAnsi="Trebuchet MS"/>
          <w:lang w:val="lt-LT"/>
        </w:rPr>
        <w:t>T</w:t>
      </w:r>
      <w:r w:rsidRPr="000F334A">
        <w:rPr>
          <w:rFonts w:ascii="Trebuchet MS" w:hAnsi="Trebuchet MS"/>
          <w:lang w:val="lt-LT"/>
        </w:rPr>
        <w:t>urnyro stadija</w:t>
      </w:r>
      <w:r w:rsidRPr="00E241E4">
        <w:rPr>
          <w:rFonts w:ascii="Trebuchet MS" w:hAnsi="Trebuchet MS"/>
          <w:lang w:val="lt-LT"/>
        </w:rPr>
        <w:t xml:space="preserve">. Iš kiekvienos grupės į atkrintamąsias </w:t>
      </w:r>
      <w:r>
        <w:rPr>
          <w:rFonts w:ascii="Trebuchet MS" w:hAnsi="Trebuchet MS"/>
          <w:lang w:val="lt-LT"/>
        </w:rPr>
        <w:t xml:space="preserve">varžybas </w:t>
      </w:r>
      <w:r w:rsidRPr="00E241E4">
        <w:rPr>
          <w:rFonts w:ascii="Trebuchet MS" w:hAnsi="Trebuchet MS"/>
          <w:lang w:val="lt-LT"/>
        </w:rPr>
        <w:t xml:space="preserve">patenka po du (2) </w:t>
      </w:r>
      <w:r>
        <w:rPr>
          <w:rFonts w:ascii="Trebuchet MS" w:hAnsi="Trebuchet MS"/>
          <w:lang w:val="lt-LT"/>
        </w:rPr>
        <w:t>žaidėju</w:t>
      </w:r>
      <w:r w:rsidRPr="00E241E4">
        <w:rPr>
          <w:rFonts w:ascii="Trebuchet MS" w:hAnsi="Trebuchet MS"/>
          <w:lang w:val="lt-LT"/>
        </w:rPr>
        <w:t xml:space="preserve">s </w:t>
      </w:r>
      <w:r w:rsidRPr="000B0FD6">
        <w:rPr>
          <w:rFonts w:ascii="Trebuchet MS" w:hAnsi="Trebuchet MS"/>
          <w:lang w:val="lt-LT"/>
        </w:rPr>
        <w:t xml:space="preserve">savo grupėse </w:t>
      </w:r>
      <w:r>
        <w:rPr>
          <w:rFonts w:ascii="Trebuchet MS" w:hAnsi="Trebuchet MS"/>
          <w:lang w:val="lt-LT"/>
        </w:rPr>
        <w:t xml:space="preserve">užėmusius </w:t>
      </w:r>
      <w:r w:rsidRPr="000B0FD6">
        <w:rPr>
          <w:rFonts w:ascii="Trebuchet MS" w:hAnsi="Trebuchet MS"/>
          <w:lang w:val="lt-LT"/>
        </w:rPr>
        <w:t>dvi pirm</w:t>
      </w:r>
      <w:r>
        <w:rPr>
          <w:rFonts w:ascii="Trebuchet MS" w:hAnsi="Trebuchet MS"/>
          <w:lang w:val="lt-LT"/>
        </w:rPr>
        <w:t>ą</w:t>
      </w:r>
      <w:r w:rsidRPr="000B0FD6">
        <w:rPr>
          <w:rFonts w:ascii="Trebuchet MS" w:hAnsi="Trebuchet MS"/>
          <w:lang w:val="lt-LT"/>
        </w:rPr>
        <w:t>s</w:t>
      </w:r>
      <w:r>
        <w:rPr>
          <w:rFonts w:ascii="Trebuchet MS" w:hAnsi="Trebuchet MS"/>
          <w:lang w:val="lt-LT"/>
        </w:rPr>
        <w:t>ias</w:t>
      </w:r>
      <w:r w:rsidRPr="000B0FD6">
        <w:rPr>
          <w:rFonts w:ascii="Trebuchet MS" w:hAnsi="Trebuchet MS"/>
          <w:lang w:val="lt-LT"/>
        </w:rPr>
        <w:t xml:space="preserve"> vietas</w:t>
      </w:r>
      <w:r w:rsidRPr="00E241E4">
        <w:rPr>
          <w:rFonts w:ascii="Trebuchet MS" w:hAnsi="Trebuchet MS"/>
          <w:lang w:val="lt-LT"/>
        </w:rPr>
        <w:t xml:space="preserve">. Atkrintamosios varžybos susideda iš dviejų pusfinalių ir finalo. </w:t>
      </w:r>
      <w:r>
        <w:rPr>
          <w:rFonts w:ascii="Trebuchet MS" w:hAnsi="Trebuchet MS"/>
          <w:lang w:val="lt-LT"/>
        </w:rPr>
        <w:t xml:space="preserve">Atkrintamosios varžybos </w:t>
      </w:r>
      <w:r w:rsidRPr="000F334A">
        <w:rPr>
          <w:rFonts w:ascii="Trebuchet MS" w:hAnsi="Trebuchet MS"/>
          <w:lang w:val="lt-LT"/>
        </w:rPr>
        <w:t xml:space="preserve">vyksta </w:t>
      </w:r>
      <w:r>
        <w:rPr>
          <w:rFonts w:ascii="Trebuchet MS" w:hAnsi="Trebuchet MS"/>
          <w:lang w:val="lt-LT"/>
        </w:rPr>
        <w:t>2</w:t>
      </w:r>
      <w:r w:rsidRPr="000F334A">
        <w:rPr>
          <w:rFonts w:ascii="Trebuchet MS" w:hAnsi="Trebuchet MS"/>
          <w:lang w:val="lt-LT"/>
        </w:rPr>
        <w:t xml:space="preserve"> etapais</w:t>
      </w:r>
      <w:r w:rsidRPr="00E241E4">
        <w:rPr>
          <w:rFonts w:ascii="Trebuchet MS" w:hAnsi="Trebuchet MS"/>
          <w:lang w:val="lt-LT"/>
        </w:rPr>
        <w:t>:</w:t>
      </w:r>
    </w:p>
    <w:p w14:paraId="1C95D8AC" w14:textId="77777777" w:rsidR="00791C67" w:rsidRPr="002060D9" w:rsidRDefault="00791C67" w:rsidP="00791C67">
      <w:pPr>
        <w:pStyle w:val="ListParagraph"/>
        <w:numPr>
          <w:ilvl w:val="2"/>
          <w:numId w:val="4"/>
        </w:numPr>
        <w:ind w:left="1276" w:hanging="709"/>
        <w:jc w:val="both"/>
        <w:rPr>
          <w:rFonts w:ascii="Trebuchet MS" w:hAnsi="Trebuchet MS"/>
          <w:lang w:val="lt-LT"/>
        </w:rPr>
      </w:pPr>
      <w:r>
        <w:rPr>
          <w:rFonts w:ascii="Trebuchet MS" w:hAnsi="Trebuchet MS"/>
          <w:b/>
          <w:bCs/>
          <w:lang w:val="lt-LT"/>
        </w:rPr>
        <w:t>Pusfi</w:t>
      </w:r>
      <w:r w:rsidRPr="002060D9">
        <w:rPr>
          <w:rFonts w:ascii="Trebuchet MS" w:hAnsi="Trebuchet MS"/>
          <w:b/>
          <w:bCs/>
          <w:lang w:val="lt-LT"/>
        </w:rPr>
        <w:t xml:space="preserve">naliai </w:t>
      </w:r>
      <w:r w:rsidRPr="002060D9">
        <w:rPr>
          <w:rFonts w:ascii="Trebuchet MS" w:hAnsi="Trebuchet MS"/>
          <w:lang w:val="lt-LT"/>
        </w:rPr>
        <w:t xml:space="preserve">– </w:t>
      </w:r>
      <w:r>
        <w:rPr>
          <w:rFonts w:ascii="Trebuchet MS" w:hAnsi="Trebuchet MS"/>
          <w:lang w:val="lt-LT"/>
        </w:rPr>
        <w:t>pirmasis atkrintamųjų varžybų etapas,</w:t>
      </w:r>
      <w:r w:rsidRPr="002060D9">
        <w:rPr>
          <w:rFonts w:ascii="Trebuchet MS" w:hAnsi="Trebuchet MS"/>
          <w:lang w:val="lt-LT"/>
        </w:rPr>
        <w:t xml:space="preserve"> kuri</w:t>
      </w:r>
      <w:r>
        <w:rPr>
          <w:rFonts w:ascii="Trebuchet MS" w:hAnsi="Trebuchet MS"/>
          <w:lang w:val="lt-LT"/>
        </w:rPr>
        <w:t>am</w:t>
      </w:r>
      <w:r w:rsidRPr="002060D9">
        <w:rPr>
          <w:rFonts w:ascii="Trebuchet MS" w:hAnsi="Trebuchet MS"/>
          <w:lang w:val="lt-LT"/>
        </w:rPr>
        <w:t xml:space="preserve">e susitinka grupių </w:t>
      </w:r>
      <w:r>
        <w:rPr>
          <w:rFonts w:ascii="Trebuchet MS" w:hAnsi="Trebuchet MS"/>
          <w:lang w:val="lt-LT"/>
        </w:rPr>
        <w:t>varžybose savo grupėse pirmas dvi vietas</w:t>
      </w:r>
      <w:r w:rsidRPr="002060D9">
        <w:rPr>
          <w:rFonts w:ascii="Trebuchet MS" w:hAnsi="Trebuchet MS"/>
          <w:lang w:val="lt-LT"/>
        </w:rPr>
        <w:t xml:space="preserve"> </w:t>
      </w:r>
      <w:r>
        <w:rPr>
          <w:rFonts w:ascii="Trebuchet MS" w:hAnsi="Trebuchet MS"/>
          <w:lang w:val="lt-LT"/>
        </w:rPr>
        <w:t>užėmę</w:t>
      </w:r>
      <w:r w:rsidRPr="002060D9" w:rsidDel="00270578">
        <w:rPr>
          <w:rFonts w:ascii="Trebuchet MS" w:hAnsi="Trebuchet MS"/>
          <w:lang w:val="lt-LT"/>
        </w:rPr>
        <w:t xml:space="preserve"> </w:t>
      </w:r>
      <w:r>
        <w:rPr>
          <w:rFonts w:ascii="Trebuchet MS" w:hAnsi="Trebuchet MS"/>
          <w:lang w:val="lt-LT"/>
        </w:rPr>
        <w:t>Žaidėjai</w:t>
      </w:r>
      <w:r w:rsidRPr="002060D9">
        <w:rPr>
          <w:rFonts w:ascii="Trebuchet MS" w:hAnsi="Trebuchet MS"/>
          <w:lang w:val="lt-LT"/>
        </w:rPr>
        <w:t xml:space="preserve">. </w:t>
      </w:r>
      <w:r>
        <w:rPr>
          <w:rFonts w:ascii="Trebuchet MS" w:hAnsi="Trebuchet MS"/>
          <w:lang w:val="lt-LT"/>
        </w:rPr>
        <w:t>Pus</w:t>
      </w:r>
      <w:r w:rsidRPr="002060D9">
        <w:rPr>
          <w:rFonts w:ascii="Trebuchet MS" w:hAnsi="Trebuchet MS"/>
          <w:lang w:val="lt-LT"/>
        </w:rPr>
        <w:t>finalių poros nustatomos pagal grupių rezultatus – pirm</w:t>
      </w:r>
      <w:r>
        <w:rPr>
          <w:rFonts w:ascii="Trebuchet MS" w:hAnsi="Trebuchet MS"/>
          <w:lang w:val="lt-LT"/>
        </w:rPr>
        <w:t xml:space="preserve">ąją vietą </w:t>
      </w:r>
      <w:r w:rsidRPr="002060D9">
        <w:rPr>
          <w:rFonts w:ascii="Trebuchet MS" w:hAnsi="Trebuchet MS"/>
          <w:lang w:val="lt-LT"/>
        </w:rPr>
        <w:t>(A) grupė</w:t>
      </w:r>
      <w:r>
        <w:rPr>
          <w:rFonts w:ascii="Trebuchet MS" w:hAnsi="Trebuchet MS"/>
          <w:lang w:val="lt-LT"/>
        </w:rPr>
        <w:t>je užėmęs Žaidėjas</w:t>
      </w:r>
      <w:r w:rsidRPr="002060D9">
        <w:rPr>
          <w:rFonts w:ascii="Trebuchet MS" w:hAnsi="Trebuchet MS"/>
          <w:lang w:val="lt-LT"/>
        </w:rPr>
        <w:t xml:space="preserve">  žaidžia su antr</w:t>
      </w:r>
      <w:r>
        <w:rPr>
          <w:rFonts w:ascii="Trebuchet MS" w:hAnsi="Trebuchet MS"/>
          <w:lang w:val="lt-LT"/>
        </w:rPr>
        <w:t xml:space="preserve">ąją vietą </w:t>
      </w:r>
      <w:r w:rsidRPr="002060D9">
        <w:rPr>
          <w:rFonts w:ascii="Trebuchet MS" w:hAnsi="Trebuchet MS"/>
          <w:lang w:val="lt-LT"/>
        </w:rPr>
        <w:t>(B) grupė</w:t>
      </w:r>
      <w:r>
        <w:rPr>
          <w:rFonts w:ascii="Trebuchet MS" w:hAnsi="Trebuchet MS"/>
          <w:lang w:val="lt-LT"/>
        </w:rPr>
        <w:t>je užėmusiu žaidėju</w:t>
      </w:r>
      <w:r w:rsidRPr="002060D9">
        <w:rPr>
          <w:rFonts w:ascii="Trebuchet MS" w:hAnsi="Trebuchet MS"/>
          <w:lang w:val="lt-LT"/>
        </w:rPr>
        <w:t xml:space="preserve"> </w:t>
      </w:r>
      <w:r>
        <w:rPr>
          <w:rFonts w:ascii="Trebuchet MS" w:hAnsi="Trebuchet MS"/>
          <w:lang w:val="lt-LT"/>
        </w:rPr>
        <w:t>(I pusfinalio pora)</w:t>
      </w:r>
      <w:r w:rsidRPr="002060D9">
        <w:rPr>
          <w:rFonts w:ascii="Trebuchet MS" w:hAnsi="Trebuchet MS"/>
          <w:lang w:val="lt-LT"/>
        </w:rPr>
        <w:t xml:space="preserve">, </w:t>
      </w:r>
      <w:r>
        <w:rPr>
          <w:rFonts w:ascii="Trebuchet MS" w:hAnsi="Trebuchet MS"/>
          <w:lang w:val="lt-LT"/>
        </w:rPr>
        <w:t>antrąją vietą</w:t>
      </w:r>
      <w:r w:rsidRPr="002060D9">
        <w:rPr>
          <w:rFonts w:ascii="Trebuchet MS" w:hAnsi="Trebuchet MS"/>
          <w:lang w:val="lt-LT"/>
        </w:rPr>
        <w:t xml:space="preserve"> grupė</w:t>
      </w:r>
      <w:r>
        <w:rPr>
          <w:rFonts w:ascii="Trebuchet MS" w:hAnsi="Trebuchet MS"/>
          <w:lang w:val="lt-LT"/>
        </w:rPr>
        <w:t xml:space="preserve">je </w:t>
      </w:r>
      <w:r w:rsidRPr="002060D9">
        <w:rPr>
          <w:rFonts w:ascii="Trebuchet MS" w:hAnsi="Trebuchet MS"/>
          <w:lang w:val="lt-LT"/>
        </w:rPr>
        <w:t>(A)</w:t>
      </w:r>
      <w:r>
        <w:rPr>
          <w:rFonts w:ascii="Trebuchet MS" w:hAnsi="Trebuchet MS"/>
          <w:lang w:val="lt-LT"/>
        </w:rPr>
        <w:t xml:space="preserve"> užėmęs Žaidėjas</w:t>
      </w:r>
      <w:r w:rsidRPr="002060D9">
        <w:rPr>
          <w:rFonts w:ascii="Trebuchet MS" w:hAnsi="Trebuchet MS"/>
          <w:lang w:val="lt-LT"/>
        </w:rPr>
        <w:t xml:space="preserve"> žaidžia su</w:t>
      </w:r>
      <w:r>
        <w:rPr>
          <w:rFonts w:ascii="Trebuchet MS" w:hAnsi="Trebuchet MS"/>
          <w:lang w:val="lt-LT"/>
        </w:rPr>
        <w:t xml:space="preserve"> pirmąją vietą </w:t>
      </w:r>
      <w:r w:rsidRPr="002060D9">
        <w:rPr>
          <w:rFonts w:ascii="Trebuchet MS" w:hAnsi="Trebuchet MS"/>
          <w:lang w:val="lt-LT"/>
        </w:rPr>
        <w:t xml:space="preserve"> (B) grupė</w:t>
      </w:r>
      <w:r>
        <w:rPr>
          <w:rFonts w:ascii="Trebuchet MS" w:hAnsi="Trebuchet MS"/>
          <w:lang w:val="lt-LT"/>
        </w:rPr>
        <w:t>je užėmusiu žaidėju</w:t>
      </w:r>
      <w:r w:rsidRPr="002060D9">
        <w:rPr>
          <w:rFonts w:ascii="Trebuchet MS" w:hAnsi="Trebuchet MS"/>
          <w:lang w:val="lt-LT"/>
        </w:rPr>
        <w:t xml:space="preserve"> </w:t>
      </w:r>
      <w:r>
        <w:rPr>
          <w:rFonts w:ascii="Trebuchet MS" w:hAnsi="Trebuchet MS"/>
          <w:lang w:val="lt-LT"/>
        </w:rPr>
        <w:t>(II pusfinalio pora)</w:t>
      </w:r>
      <w:r w:rsidRPr="002060D9">
        <w:rPr>
          <w:rFonts w:ascii="Trebuchet MS" w:hAnsi="Trebuchet MS"/>
          <w:lang w:val="lt-LT"/>
        </w:rPr>
        <w:t>.</w:t>
      </w:r>
    </w:p>
    <w:p w14:paraId="3BA5F6C2" w14:textId="77777777" w:rsidR="00791C67" w:rsidRDefault="00791C67" w:rsidP="00791C67">
      <w:pPr>
        <w:pStyle w:val="ListParagraph"/>
        <w:numPr>
          <w:ilvl w:val="2"/>
          <w:numId w:val="4"/>
        </w:numPr>
        <w:ind w:left="1276" w:hanging="709"/>
        <w:jc w:val="both"/>
        <w:rPr>
          <w:rFonts w:ascii="Trebuchet MS" w:hAnsi="Trebuchet MS"/>
          <w:lang w:val="lt-LT"/>
        </w:rPr>
      </w:pPr>
      <w:r w:rsidRPr="002060D9">
        <w:rPr>
          <w:rFonts w:ascii="Trebuchet MS" w:hAnsi="Trebuchet MS"/>
          <w:b/>
          <w:bCs/>
          <w:lang w:val="lt-LT"/>
        </w:rPr>
        <w:t xml:space="preserve">Finalas </w:t>
      </w:r>
      <w:r w:rsidRPr="002060D9">
        <w:rPr>
          <w:rFonts w:ascii="Trebuchet MS" w:hAnsi="Trebuchet MS"/>
          <w:lang w:val="lt-LT"/>
        </w:rPr>
        <w:t>– paskutin</w:t>
      </w:r>
      <w:r>
        <w:rPr>
          <w:rFonts w:ascii="Trebuchet MS" w:hAnsi="Trebuchet MS"/>
          <w:lang w:val="lt-LT"/>
        </w:rPr>
        <w:t>is atkrintamųjų varžybų etapas</w:t>
      </w:r>
      <w:r w:rsidRPr="002060D9">
        <w:rPr>
          <w:rFonts w:ascii="Trebuchet MS" w:hAnsi="Trebuchet MS"/>
          <w:lang w:val="lt-LT"/>
        </w:rPr>
        <w:t>, kuri</w:t>
      </w:r>
      <w:r>
        <w:rPr>
          <w:rFonts w:ascii="Trebuchet MS" w:hAnsi="Trebuchet MS"/>
          <w:lang w:val="lt-LT"/>
        </w:rPr>
        <w:t>ame</w:t>
      </w:r>
      <w:r w:rsidRPr="002060D9">
        <w:rPr>
          <w:rFonts w:ascii="Trebuchet MS" w:hAnsi="Trebuchet MS"/>
          <w:lang w:val="lt-LT"/>
        </w:rPr>
        <w:t xml:space="preserve"> susitinka du </w:t>
      </w:r>
      <w:r>
        <w:rPr>
          <w:rFonts w:ascii="Trebuchet MS" w:hAnsi="Trebuchet MS"/>
          <w:lang w:val="lt-LT"/>
        </w:rPr>
        <w:t>Žaidėjai</w:t>
      </w:r>
      <w:r w:rsidRPr="002060D9">
        <w:rPr>
          <w:rFonts w:ascii="Trebuchet MS" w:hAnsi="Trebuchet MS"/>
          <w:lang w:val="lt-LT"/>
        </w:rPr>
        <w:t xml:space="preserve"> laimėję pusfinalių </w:t>
      </w:r>
      <w:r>
        <w:rPr>
          <w:rFonts w:ascii="Trebuchet MS" w:hAnsi="Trebuchet MS"/>
          <w:lang w:val="lt-LT"/>
        </w:rPr>
        <w:t>Dvikovas</w:t>
      </w:r>
      <w:r w:rsidRPr="002060D9">
        <w:rPr>
          <w:rFonts w:ascii="Trebuchet MS" w:hAnsi="Trebuchet MS"/>
          <w:lang w:val="lt-LT"/>
        </w:rPr>
        <w:t xml:space="preserve">. Finalo laimėtojas yra skelbiamas </w:t>
      </w:r>
      <w:r>
        <w:rPr>
          <w:rFonts w:ascii="Trebuchet MS" w:hAnsi="Trebuchet MS"/>
          <w:lang w:val="lt-LT"/>
        </w:rPr>
        <w:t>T</w:t>
      </w:r>
      <w:r w:rsidRPr="002060D9">
        <w:rPr>
          <w:rFonts w:ascii="Trebuchet MS" w:hAnsi="Trebuchet MS"/>
          <w:lang w:val="lt-LT"/>
        </w:rPr>
        <w:t>urnyro laimėtoju</w:t>
      </w:r>
      <w:r>
        <w:rPr>
          <w:rFonts w:ascii="Trebuchet MS" w:hAnsi="Trebuchet MS"/>
          <w:lang w:val="lt-LT"/>
        </w:rPr>
        <w:t>.</w:t>
      </w:r>
    </w:p>
    <w:p w14:paraId="3F1C9F62" w14:textId="3A819B5D" w:rsidR="00391D36" w:rsidRPr="002060D9" w:rsidRDefault="00CA4822" w:rsidP="00D55DCE">
      <w:pPr>
        <w:pStyle w:val="ListParagraph"/>
        <w:numPr>
          <w:ilvl w:val="1"/>
          <w:numId w:val="4"/>
        </w:numPr>
        <w:jc w:val="both"/>
        <w:rPr>
          <w:rFonts w:ascii="Trebuchet MS" w:hAnsi="Trebuchet MS"/>
          <w:lang w:val="lt-LT"/>
        </w:rPr>
      </w:pPr>
      <w:r w:rsidRPr="002060D9">
        <w:rPr>
          <w:rFonts w:ascii="Trebuchet MS" w:hAnsi="Trebuchet MS"/>
          <w:b/>
          <w:bCs/>
          <w:lang w:val="lt-LT"/>
        </w:rPr>
        <w:t>Dvikova</w:t>
      </w:r>
      <w:r w:rsidR="00391D36" w:rsidRPr="002060D9">
        <w:rPr>
          <w:rFonts w:ascii="Trebuchet MS" w:hAnsi="Trebuchet MS"/>
          <w:lang w:val="lt-LT"/>
        </w:rPr>
        <w:t xml:space="preserve"> – </w:t>
      </w:r>
      <w:bookmarkStart w:id="1" w:name="_Hlk97827053"/>
      <w:r w:rsidR="00901056">
        <w:rPr>
          <w:rFonts w:ascii="Trebuchet MS" w:hAnsi="Trebuchet MS"/>
          <w:lang w:val="lt-LT"/>
        </w:rPr>
        <w:t xml:space="preserve">hibridinio krepšinio susitikimas (varžybos) </w:t>
      </w:r>
      <w:r w:rsidR="00391D36" w:rsidRPr="002060D9">
        <w:rPr>
          <w:rFonts w:ascii="Trebuchet MS" w:hAnsi="Trebuchet MS"/>
          <w:lang w:val="lt-LT"/>
        </w:rPr>
        <w:t xml:space="preserve">tarp dviejų </w:t>
      </w:r>
      <w:r w:rsidR="000B0FD6">
        <w:rPr>
          <w:rFonts w:ascii="Trebuchet MS" w:hAnsi="Trebuchet MS"/>
          <w:lang w:val="lt-LT"/>
        </w:rPr>
        <w:t>Žaidėjų</w:t>
      </w:r>
      <w:r w:rsidR="00391D36" w:rsidRPr="002060D9">
        <w:rPr>
          <w:rFonts w:ascii="Trebuchet MS" w:hAnsi="Trebuchet MS"/>
          <w:lang w:val="lt-LT"/>
        </w:rPr>
        <w:t xml:space="preserve"> bet kurioje sezono stadijoje, kurio eiga ir taisyklės yra apibrėžt</w:t>
      </w:r>
      <w:r w:rsidR="009B795E">
        <w:rPr>
          <w:rFonts w:ascii="Trebuchet MS" w:hAnsi="Trebuchet MS"/>
          <w:lang w:val="lt-LT"/>
        </w:rPr>
        <w:t>os</w:t>
      </w:r>
      <w:r w:rsidR="00391D36" w:rsidRPr="002060D9">
        <w:rPr>
          <w:rFonts w:ascii="Trebuchet MS" w:hAnsi="Trebuchet MS"/>
          <w:lang w:val="lt-LT"/>
        </w:rPr>
        <w:t xml:space="preserve"> </w:t>
      </w:r>
      <w:bookmarkEnd w:id="1"/>
      <w:r w:rsidR="009B795E">
        <w:rPr>
          <w:rFonts w:ascii="Trebuchet MS" w:hAnsi="Trebuchet MS"/>
          <w:lang w:val="lt-LT"/>
        </w:rPr>
        <w:t xml:space="preserve">HSF patvirtintuose </w:t>
      </w:r>
      <w:r w:rsidR="009B795E" w:rsidRPr="009B795E">
        <w:rPr>
          <w:rFonts w:ascii="Trebuchet MS" w:hAnsi="Trebuchet MS"/>
          <w:lang w:val="lt-LT"/>
        </w:rPr>
        <w:t>Lietuvos hibridinio krepšinio taisyklė</w:t>
      </w:r>
      <w:r w:rsidR="009B795E">
        <w:rPr>
          <w:rFonts w:ascii="Trebuchet MS" w:hAnsi="Trebuchet MS"/>
          <w:lang w:val="lt-LT"/>
        </w:rPr>
        <w:t>se bei ši</w:t>
      </w:r>
      <w:r w:rsidR="00800444">
        <w:rPr>
          <w:rFonts w:ascii="Trebuchet MS" w:hAnsi="Trebuchet MS"/>
          <w:lang w:val="lt-LT"/>
        </w:rPr>
        <w:t>u</w:t>
      </w:r>
      <w:r w:rsidR="009B795E">
        <w:rPr>
          <w:rFonts w:ascii="Trebuchet MS" w:hAnsi="Trebuchet MS"/>
          <w:lang w:val="lt-LT"/>
        </w:rPr>
        <w:t>ose Nuostat</w:t>
      </w:r>
      <w:r w:rsidR="00800444">
        <w:rPr>
          <w:rFonts w:ascii="Trebuchet MS" w:hAnsi="Trebuchet MS"/>
          <w:lang w:val="lt-LT"/>
        </w:rPr>
        <w:t>u</w:t>
      </w:r>
      <w:r w:rsidR="009B795E">
        <w:rPr>
          <w:rFonts w:ascii="Trebuchet MS" w:hAnsi="Trebuchet MS"/>
          <w:lang w:val="lt-LT"/>
        </w:rPr>
        <w:t xml:space="preserve">ose. </w:t>
      </w:r>
    </w:p>
    <w:p w14:paraId="069F9245" w14:textId="68432109" w:rsidR="005A0467" w:rsidRDefault="0064702B">
      <w:pPr>
        <w:pStyle w:val="ListParagraph"/>
        <w:numPr>
          <w:ilvl w:val="1"/>
          <w:numId w:val="4"/>
        </w:numPr>
        <w:jc w:val="both"/>
        <w:rPr>
          <w:rFonts w:ascii="Trebuchet MS" w:hAnsi="Trebuchet MS"/>
          <w:lang w:val="lt-LT"/>
        </w:rPr>
      </w:pPr>
      <w:r w:rsidRPr="00E07CB7">
        <w:rPr>
          <w:rFonts w:ascii="Trebuchet MS" w:hAnsi="Trebuchet MS"/>
          <w:b/>
          <w:bCs/>
          <w:lang w:val="lt-LT"/>
        </w:rPr>
        <w:t>Grupių varžybos</w:t>
      </w:r>
      <w:r w:rsidRPr="002060D9">
        <w:rPr>
          <w:rFonts w:ascii="Trebuchet MS" w:hAnsi="Trebuchet MS"/>
          <w:lang w:val="lt-LT"/>
        </w:rPr>
        <w:t xml:space="preserve"> </w:t>
      </w:r>
      <w:r w:rsidR="005A0467" w:rsidRPr="002060D9">
        <w:rPr>
          <w:rFonts w:ascii="Trebuchet MS" w:hAnsi="Trebuchet MS"/>
          <w:lang w:val="lt-LT"/>
        </w:rPr>
        <w:t xml:space="preserve">– pirmoji </w:t>
      </w:r>
      <w:r>
        <w:rPr>
          <w:rFonts w:ascii="Trebuchet MS" w:hAnsi="Trebuchet MS"/>
          <w:lang w:val="lt-LT"/>
        </w:rPr>
        <w:t>T</w:t>
      </w:r>
      <w:r w:rsidR="005A0467" w:rsidRPr="002060D9">
        <w:rPr>
          <w:rFonts w:ascii="Trebuchet MS" w:hAnsi="Trebuchet MS"/>
          <w:lang w:val="lt-LT"/>
        </w:rPr>
        <w:t>urnyro stadija</w:t>
      </w:r>
      <w:r>
        <w:rPr>
          <w:rFonts w:ascii="Trebuchet MS" w:hAnsi="Trebuchet MS"/>
          <w:lang w:val="lt-LT"/>
        </w:rPr>
        <w:t xml:space="preserve">, </w:t>
      </w:r>
      <w:r w:rsidR="00EC5E3C">
        <w:rPr>
          <w:rFonts w:ascii="Trebuchet MS" w:hAnsi="Trebuchet MS"/>
          <w:lang w:val="lt-LT"/>
        </w:rPr>
        <w:t>kurioje</w:t>
      </w:r>
      <w:r w:rsidR="005A0467" w:rsidRPr="002060D9">
        <w:rPr>
          <w:rFonts w:ascii="Trebuchet MS" w:hAnsi="Trebuchet MS"/>
          <w:lang w:val="lt-LT"/>
        </w:rPr>
        <w:t xml:space="preserve"> </w:t>
      </w:r>
      <w:r w:rsidR="000B0FD6">
        <w:rPr>
          <w:rFonts w:ascii="Trebuchet MS" w:hAnsi="Trebuchet MS"/>
          <w:lang w:val="lt-LT"/>
        </w:rPr>
        <w:t>8</w:t>
      </w:r>
      <w:r w:rsidR="005A0467" w:rsidRPr="002060D9">
        <w:rPr>
          <w:rFonts w:ascii="Trebuchet MS" w:hAnsi="Trebuchet MS"/>
          <w:lang w:val="lt-LT"/>
        </w:rPr>
        <w:t xml:space="preserve"> </w:t>
      </w:r>
      <w:r w:rsidR="000B0FD6">
        <w:rPr>
          <w:rFonts w:ascii="Trebuchet MS" w:hAnsi="Trebuchet MS"/>
          <w:lang w:val="lt-LT"/>
        </w:rPr>
        <w:t>žaidėjai</w:t>
      </w:r>
      <w:r w:rsidR="005A0467" w:rsidRPr="002060D9">
        <w:rPr>
          <w:rFonts w:ascii="Trebuchet MS" w:hAnsi="Trebuchet MS"/>
          <w:lang w:val="lt-LT"/>
        </w:rPr>
        <w:t xml:space="preserve"> yra atsitiktine tvarka</w:t>
      </w:r>
      <w:r w:rsidR="00D84553">
        <w:rPr>
          <w:rFonts w:ascii="Trebuchet MS" w:hAnsi="Trebuchet MS"/>
          <w:lang w:val="lt-LT"/>
        </w:rPr>
        <w:t xml:space="preserve"> </w:t>
      </w:r>
      <w:r w:rsidR="005A0467" w:rsidRPr="002060D9">
        <w:rPr>
          <w:rFonts w:ascii="Trebuchet MS" w:hAnsi="Trebuchet MS"/>
          <w:lang w:val="lt-LT"/>
        </w:rPr>
        <w:t xml:space="preserve"> </w:t>
      </w:r>
      <w:r w:rsidR="0085291C">
        <w:rPr>
          <w:rFonts w:ascii="Trebuchet MS" w:hAnsi="Trebuchet MS"/>
          <w:lang w:val="lt-LT"/>
        </w:rPr>
        <w:t>su</w:t>
      </w:r>
      <w:r w:rsidR="005A0467" w:rsidRPr="002060D9">
        <w:rPr>
          <w:rFonts w:ascii="Trebuchet MS" w:hAnsi="Trebuchet MS"/>
          <w:lang w:val="lt-LT"/>
        </w:rPr>
        <w:t xml:space="preserve">skirstomi į </w:t>
      </w:r>
      <w:r w:rsidR="000B0FD6">
        <w:rPr>
          <w:rFonts w:ascii="Trebuchet MS" w:hAnsi="Trebuchet MS"/>
          <w:lang w:val="lt-LT"/>
        </w:rPr>
        <w:t>2</w:t>
      </w:r>
      <w:r w:rsidR="005A0467" w:rsidRPr="002060D9">
        <w:rPr>
          <w:rFonts w:ascii="Trebuchet MS" w:hAnsi="Trebuchet MS"/>
          <w:lang w:val="lt-LT"/>
        </w:rPr>
        <w:t xml:space="preserve"> grupes po 4 </w:t>
      </w:r>
      <w:r w:rsidR="000B0FD6">
        <w:rPr>
          <w:rFonts w:ascii="Trebuchet MS" w:hAnsi="Trebuchet MS"/>
          <w:lang w:val="lt-LT"/>
        </w:rPr>
        <w:t>žaidėju</w:t>
      </w:r>
      <w:r w:rsidR="005A0467" w:rsidRPr="002060D9">
        <w:rPr>
          <w:rFonts w:ascii="Trebuchet MS" w:hAnsi="Trebuchet MS"/>
          <w:lang w:val="lt-LT"/>
        </w:rPr>
        <w:t xml:space="preserve">s. Grupių stadijoje kiekvienoje grupėje esantys </w:t>
      </w:r>
      <w:r w:rsidR="000B0FD6">
        <w:rPr>
          <w:rFonts w:ascii="Trebuchet MS" w:hAnsi="Trebuchet MS"/>
          <w:lang w:val="lt-LT"/>
        </w:rPr>
        <w:t>žaidėjai</w:t>
      </w:r>
      <w:r w:rsidR="005A0467" w:rsidRPr="002060D9">
        <w:rPr>
          <w:rFonts w:ascii="Trebuchet MS" w:hAnsi="Trebuchet MS"/>
          <w:lang w:val="lt-LT"/>
        </w:rPr>
        <w:t xml:space="preserve"> sužaidžia po vieną </w:t>
      </w:r>
      <w:r w:rsidR="003827A2">
        <w:rPr>
          <w:rFonts w:ascii="Trebuchet MS" w:hAnsi="Trebuchet MS"/>
          <w:lang w:val="lt-LT"/>
        </w:rPr>
        <w:t>Dvikovą</w:t>
      </w:r>
      <w:r w:rsidR="00D84553">
        <w:rPr>
          <w:rFonts w:ascii="Trebuchet MS" w:hAnsi="Trebuchet MS"/>
          <w:lang w:val="lt-LT"/>
        </w:rPr>
        <w:t xml:space="preserve"> </w:t>
      </w:r>
      <w:r w:rsidR="005A0467" w:rsidRPr="002060D9">
        <w:rPr>
          <w:rFonts w:ascii="Trebuchet MS" w:hAnsi="Trebuchet MS"/>
          <w:lang w:val="lt-LT"/>
        </w:rPr>
        <w:t xml:space="preserve">su kitais trimis </w:t>
      </w:r>
      <w:r w:rsidR="000A697C">
        <w:rPr>
          <w:rFonts w:ascii="Trebuchet MS" w:hAnsi="Trebuchet MS"/>
          <w:lang w:val="lt-LT"/>
        </w:rPr>
        <w:t>toje pačioje</w:t>
      </w:r>
      <w:r w:rsidR="000A697C" w:rsidRPr="002060D9">
        <w:rPr>
          <w:rFonts w:ascii="Trebuchet MS" w:hAnsi="Trebuchet MS"/>
          <w:lang w:val="lt-LT"/>
        </w:rPr>
        <w:t xml:space="preserve"> </w:t>
      </w:r>
      <w:r w:rsidR="005A0467" w:rsidRPr="002060D9">
        <w:rPr>
          <w:rFonts w:ascii="Trebuchet MS" w:hAnsi="Trebuchet MS"/>
          <w:lang w:val="lt-LT"/>
        </w:rPr>
        <w:t xml:space="preserve">grupėje esančiais </w:t>
      </w:r>
      <w:r w:rsidR="000B0FD6">
        <w:rPr>
          <w:rFonts w:ascii="Trebuchet MS" w:hAnsi="Trebuchet MS"/>
          <w:lang w:val="lt-LT"/>
        </w:rPr>
        <w:t>žaidėjai</w:t>
      </w:r>
      <w:r w:rsidR="005A0467" w:rsidRPr="002060D9">
        <w:rPr>
          <w:rFonts w:ascii="Trebuchet MS" w:hAnsi="Trebuchet MS"/>
          <w:lang w:val="lt-LT"/>
        </w:rPr>
        <w:t xml:space="preserve">s. Kiekvienoje grupėje yra sužaidžiamos 6 </w:t>
      </w:r>
      <w:r w:rsidR="003827A2">
        <w:rPr>
          <w:rFonts w:ascii="Trebuchet MS" w:hAnsi="Trebuchet MS"/>
          <w:lang w:val="lt-LT"/>
        </w:rPr>
        <w:t>Dvikovos</w:t>
      </w:r>
      <w:r w:rsidR="005A0467" w:rsidRPr="002060D9">
        <w:rPr>
          <w:rFonts w:ascii="Trebuchet MS" w:hAnsi="Trebuchet MS"/>
          <w:lang w:val="lt-LT"/>
        </w:rPr>
        <w:t xml:space="preserve">, iš viso grupių stadijoje yra sužaidžiamos </w:t>
      </w:r>
      <w:r w:rsidR="000B0FD6">
        <w:rPr>
          <w:rFonts w:ascii="Trebuchet MS" w:hAnsi="Trebuchet MS"/>
          <w:lang w:val="lt-LT"/>
        </w:rPr>
        <w:t>1</w:t>
      </w:r>
      <w:r w:rsidR="005A0467" w:rsidRPr="002060D9">
        <w:rPr>
          <w:rFonts w:ascii="Trebuchet MS" w:hAnsi="Trebuchet MS"/>
          <w:lang w:val="lt-LT"/>
        </w:rPr>
        <w:t xml:space="preserve">2 </w:t>
      </w:r>
      <w:r w:rsidR="003827A2">
        <w:rPr>
          <w:rFonts w:ascii="Trebuchet MS" w:hAnsi="Trebuchet MS"/>
          <w:lang w:val="lt-LT"/>
        </w:rPr>
        <w:t>Dvikovos</w:t>
      </w:r>
      <w:r w:rsidR="005A0467" w:rsidRPr="002060D9">
        <w:rPr>
          <w:rFonts w:ascii="Trebuchet MS" w:hAnsi="Trebuchet MS"/>
          <w:lang w:val="lt-LT"/>
        </w:rPr>
        <w:t xml:space="preserve"> (po 6 </w:t>
      </w:r>
      <w:r w:rsidR="00102B26">
        <w:rPr>
          <w:rFonts w:ascii="Trebuchet MS" w:hAnsi="Trebuchet MS"/>
          <w:lang w:val="lt-LT"/>
        </w:rPr>
        <w:t>Dvikovas</w:t>
      </w:r>
      <w:r w:rsidR="005A0467" w:rsidRPr="002060D9">
        <w:rPr>
          <w:rFonts w:ascii="Trebuchet MS" w:hAnsi="Trebuchet MS"/>
          <w:lang w:val="lt-LT"/>
        </w:rPr>
        <w:t xml:space="preserve"> kiekvienoje iš </w:t>
      </w:r>
      <w:r w:rsidR="000B0FD6">
        <w:rPr>
          <w:rFonts w:ascii="Trebuchet MS" w:hAnsi="Trebuchet MS"/>
          <w:lang w:val="lt-LT"/>
        </w:rPr>
        <w:t>2</w:t>
      </w:r>
      <w:r w:rsidR="005A0467" w:rsidRPr="002060D9">
        <w:rPr>
          <w:rFonts w:ascii="Trebuchet MS" w:hAnsi="Trebuchet MS"/>
          <w:lang w:val="lt-LT"/>
        </w:rPr>
        <w:t xml:space="preserve"> grupių)</w:t>
      </w:r>
      <w:r w:rsidR="00E241E4">
        <w:rPr>
          <w:rFonts w:ascii="Trebuchet MS" w:hAnsi="Trebuchet MS"/>
          <w:lang w:val="lt-LT"/>
        </w:rPr>
        <w:t>. U</w:t>
      </w:r>
      <w:r w:rsidR="00E241E4" w:rsidRPr="002060D9">
        <w:rPr>
          <w:rFonts w:ascii="Trebuchet MS" w:hAnsi="Trebuchet MS"/>
          <w:lang w:val="lt-LT"/>
        </w:rPr>
        <w:t xml:space="preserve">ž pergalę grupės </w:t>
      </w:r>
      <w:r w:rsidR="00717513">
        <w:rPr>
          <w:rFonts w:ascii="Trebuchet MS" w:hAnsi="Trebuchet MS"/>
          <w:lang w:val="lt-LT"/>
        </w:rPr>
        <w:t>D</w:t>
      </w:r>
      <w:r w:rsidR="00E241E4" w:rsidRPr="002060D9">
        <w:rPr>
          <w:rFonts w:ascii="Trebuchet MS" w:hAnsi="Trebuchet MS"/>
          <w:lang w:val="lt-LT"/>
        </w:rPr>
        <w:t xml:space="preserve">vikovoje </w:t>
      </w:r>
      <w:r w:rsidR="000B0FD6">
        <w:rPr>
          <w:rFonts w:ascii="Trebuchet MS" w:hAnsi="Trebuchet MS"/>
          <w:lang w:val="lt-LT"/>
        </w:rPr>
        <w:t>žaidėju</w:t>
      </w:r>
      <w:r w:rsidR="003E5144">
        <w:rPr>
          <w:rFonts w:ascii="Trebuchet MS" w:hAnsi="Trebuchet MS"/>
          <w:lang w:val="lt-LT"/>
        </w:rPr>
        <w:t>i</w:t>
      </w:r>
      <w:r w:rsidR="00E241E4" w:rsidRPr="002060D9">
        <w:rPr>
          <w:rFonts w:ascii="Trebuchet MS" w:hAnsi="Trebuchet MS"/>
          <w:lang w:val="lt-LT"/>
        </w:rPr>
        <w:t xml:space="preserve"> skiriamas vienas (1) taškas, už pralaimėjimą</w:t>
      </w:r>
      <w:r w:rsidR="00E241E4">
        <w:rPr>
          <w:rFonts w:ascii="Trebuchet MS" w:hAnsi="Trebuchet MS"/>
          <w:lang w:val="lt-LT"/>
        </w:rPr>
        <w:t xml:space="preserve"> (įskaitant ir techninį pralaimėjimą)</w:t>
      </w:r>
      <w:r w:rsidR="00E241E4" w:rsidRPr="002060D9">
        <w:rPr>
          <w:rFonts w:ascii="Trebuchet MS" w:hAnsi="Trebuchet MS"/>
          <w:lang w:val="lt-LT"/>
        </w:rPr>
        <w:t xml:space="preserve"> grupės </w:t>
      </w:r>
      <w:r w:rsidR="00717513">
        <w:rPr>
          <w:rFonts w:ascii="Trebuchet MS" w:hAnsi="Trebuchet MS"/>
          <w:lang w:val="lt-LT"/>
        </w:rPr>
        <w:t>D</w:t>
      </w:r>
      <w:r w:rsidR="00E241E4" w:rsidRPr="002060D9">
        <w:rPr>
          <w:rFonts w:ascii="Trebuchet MS" w:hAnsi="Trebuchet MS"/>
          <w:lang w:val="lt-LT"/>
        </w:rPr>
        <w:t xml:space="preserve">vikovoje </w:t>
      </w:r>
      <w:r w:rsidR="000B0FD6">
        <w:rPr>
          <w:rFonts w:ascii="Trebuchet MS" w:hAnsi="Trebuchet MS"/>
          <w:lang w:val="lt-LT"/>
        </w:rPr>
        <w:t>žaidėjai</w:t>
      </w:r>
      <w:r w:rsidR="00E241E4" w:rsidRPr="002060D9">
        <w:rPr>
          <w:rFonts w:ascii="Trebuchet MS" w:hAnsi="Trebuchet MS"/>
          <w:lang w:val="lt-LT"/>
        </w:rPr>
        <w:t xml:space="preserve"> taškų negauna</w:t>
      </w:r>
      <w:r w:rsidR="00D7495A">
        <w:rPr>
          <w:rFonts w:ascii="Trebuchet MS" w:hAnsi="Trebuchet MS"/>
          <w:lang w:val="lt-LT"/>
        </w:rPr>
        <w:t>.</w:t>
      </w:r>
    </w:p>
    <w:p w14:paraId="08735E13" w14:textId="14E6DFD0" w:rsidR="00791C67" w:rsidRPr="000F334A" w:rsidRDefault="00791C67" w:rsidP="00791C67">
      <w:pPr>
        <w:pStyle w:val="ListParagraph"/>
        <w:numPr>
          <w:ilvl w:val="1"/>
          <w:numId w:val="4"/>
        </w:numPr>
        <w:jc w:val="both"/>
        <w:rPr>
          <w:rFonts w:ascii="Trebuchet MS" w:hAnsi="Trebuchet MS"/>
          <w:lang w:val="lt-LT"/>
        </w:rPr>
      </w:pPr>
      <w:r>
        <w:rPr>
          <w:rFonts w:ascii="Trebuchet MS" w:hAnsi="Trebuchet MS"/>
          <w:b/>
          <w:bCs/>
          <w:lang w:val="lt-LT"/>
        </w:rPr>
        <w:t xml:space="preserve">Reitingas </w:t>
      </w:r>
      <w:r>
        <w:rPr>
          <w:rFonts w:ascii="Trebuchet MS" w:hAnsi="Trebuchet MS"/>
          <w:lang w:val="lt-LT"/>
        </w:rPr>
        <w:t>– Žaidėjų reitingas, kurį nustato Lyga naudodama HSF patvirtint</w:t>
      </w:r>
      <w:r w:rsidR="004F07E9">
        <w:rPr>
          <w:rFonts w:ascii="Trebuchet MS" w:hAnsi="Trebuchet MS"/>
          <w:lang w:val="lt-LT"/>
        </w:rPr>
        <w:t>ą</w:t>
      </w:r>
      <w:r w:rsidRPr="002060D9">
        <w:rPr>
          <w:rFonts w:ascii="Trebuchet MS" w:hAnsi="Trebuchet MS"/>
          <w:lang w:val="lt-LT"/>
        </w:rPr>
        <w:t xml:space="preserve"> </w:t>
      </w:r>
      <w:r>
        <w:rPr>
          <w:rFonts w:ascii="Trebuchet MS" w:hAnsi="Trebuchet MS"/>
          <w:lang w:val="lt-LT"/>
        </w:rPr>
        <w:t>Žaidėjų</w:t>
      </w:r>
      <w:r w:rsidRPr="002060D9">
        <w:rPr>
          <w:rFonts w:ascii="Trebuchet MS" w:hAnsi="Trebuchet MS"/>
          <w:lang w:val="lt-LT"/>
        </w:rPr>
        <w:t xml:space="preserve"> reitingavimo sistema – </w:t>
      </w:r>
      <w:r w:rsidRPr="002060D9">
        <w:rPr>
          <w:rFonts w:ascii="Trebuchet MS" w:hAnsi="Trebuchet MS"/>
          <w:b/>
          <w:bCs/>
          <w:lang w:val="lt-LT"/>
        </w:rPr>
        <w:t>ELO</w:t>
      </w:r>
      <w:r>
        <w:rPr>
          <w:rFonts w:ascii="Trebuchet MS" w:hAnsi="Trebuchet MS"/>
          <w:b/>
          <w:bCs/>
          <w:lang w:val="lt-LT"/>
        </w:rPr>
        <w:t xml:space="preserve">. </w:t>
      </w:r>
    </w:p>
    <w:p w14:paraId="25231CB1" w14:textId="77777777" w:rsidR="00791C67" w:rsidRPr="002060D9" w:rsidRDefault="00791C67" w:rsidP="00791C67">
      <w:pPr>
        <w:pStyle w:val="ListParagraph"/>
        <w:numPr>
          <w:ilvl w:val="1"/>
          <w:numId w:val="4"/>
        </w:numPr>
        <w:jc w:val="both"/>
        <w:rPr>
          <w:rFonts w:ascii="Trebuchet MS" w:hAnsi="Trebuchet MS"/>
          <w:lang w:val="lt-LT"/>
        </w:rPr>
      </w:pPr>
      <w:r w:rsidRPr="002060D9">
        <w:rPr>
          <w:rFonts w:ascii="Trebuchet MS" w:hAnsi="Trebuchet MS"/>
          <w:b/>
          <w:bCs/>
          <w:lang w:val="lt-LT"/>
        </w:rPr>
        <w:lastRenderedPageBreak/>
        <w:t>Sezonas</w:t>
      </w:r>
      <w:r w:rsidRPr="002060D9">
        <w:rPr>
          <w:rFonts w:ascii="Trebuchet MS" w:hAnsi="Trebuchet MS"/>
          <w:lang w:val="lt-LT"/>
        </w:rPr>
        <w:t xml:space="preserve"> – 3</w:t>
      </w:r>
      <w:r>
        <w:rPr>
          <w:rFonts w:ascii="Trebuchet MS" w:hAnsi="Trebuchet MS"/>
          <w:lang w:val="lt-LT"/>
        </w:rPr>
        <w:t xml:space="preserve"> </w:t>
      </w:r>
      <w:r w:rsidRPr="002060D9">
        <w:rPr>
          <w:rFonts w:ascii="Trebuchet MS" w:hAnsi="Trebuchet MS"/>
          <w:lang w:val="lt-LT"/>
        </w:rPr>
        <w:t>mėn</w:t>
      </w:r>
      <w:r>
        <w:rPr>
          <w:rFonts w:ascii="Trebuchet MS" w:hAnsi="Trebuchet MS"/>
          <w:lang w:val="lt-LT"/>
        </w:rPr>
        <w:t>esių</w:t>
      </w:r>
      <w:r w:rsidRPr="002060D9">
        <w:rPr>
          <w:rFonts w:ascii="Trebuchet MS" w:hAnsi="Trebuchet MS"/>
          <w:lang w:val="lt-LT"/>
        </w:rPr>
        <w:t xml:space="preserve"> </w:t>
      </w:r>
      <w:r>
        <w:rPr>
          <w:rFonts w:ascii="Trebuchet MS" w:hAnsi="Trebuchet MS"/>
          <w:lang w:val="lt-LT"/>
        </w:rPr>
        <w:t>l</w:t>
      </w:r>
      <w:r w:rsidRPr="002060D9">
        <w:rPr>
          <w:rFonts w:ascii="Trebuchet MS" w:hAnsi="Trebuchet MS"/>
          <w:lang w:val="lt-LT"/>
        </w:rPr>
        <w:t xml:space="preserve">aikotarpis, kurio metu yra žaidžiami </w:t>
      </w:r>
      <w:r>
        <w:rPr>
          <w:rFonts w:ascii="Trebuchet MS" w:hAnsi="Trebuchet MS"/>
          <w:lang w:val="lt-LT"/>
        </w:rPr>
        <w:t>T</w:t>
      </w:r>
      <w:r w:rsidRPr="002060D9">
        <w:rPr>
          <w:rFonts w:ascii="Trebuchet MS" w:hAnsi="Trebuchet MS"/>
          <w:lang w:val="lt-LT"/>
        </w:rPr>
        <w:t xml:space="preserve">urai ir sumuojami jų rezultatai. Kiekviename sezone gali būti </w:t>
      </w:r>
      <w:r>
        <w:rPr>
          <w:rFonts w:ascii="Trebuchet MS" w:hAnsi="Trebuchet MS"/>
          <w:lang w:val="lt-LT"/>
        </w:rPr>
        <w:t>nuo</w:t>
      </w:r>
      <w:r w:rsidRPr="002060D9">
        <w:rPr>
          <w:rFonts w:ascii="Trebuchet MS" w:hAnsi="Trebuchet MS"/>
          <w:lang w:val="lt-LT"/>
        </w:rPr>
        <w:t xml:space="preserve"> 175 </w:t>
      </w:r>
      <w:r>
        <w:rPr>
          <w:rFonts w:ascii="Trebuchet MS" w:hAnsi="Trebuchet MS"/>
          <w:lang w:val="lt-LT"/>
        </w:rPr>
        <w:t>iki</w:t>
      </w:r>
      <w:r w:rsidRPr="002060D9">
        <w:rPr>
          <w:rFonts w:ascii="Trebuchet MS" w:hAnsi="Trebuchet MS"/>
          <w:lang w:val="lt-LT"/>
        </w:rPr>
        <w:t xml:space="preserve"> 185 </w:t>
      </w:r>
      <w:r>
        <w:rPr>
          <w:rFonts w:ascii="Trebuchet MS" w:hAnsi="Trebuchet MS"/>
          <w:lang w:val="lt-LT"/>
        </w:rPr>
        <w:t>T</w:t>
      </w:r>
      <w:r w:rsidRPr="002060D9">
        <w:rPr>
          <w:rFonts w:ascii="Trebuchet MS" w:hAnsi="Trebuchet MS"/>
          <w:lang w:val="lt-LT"/>
        </w:rPr>
        <w:t>urų</w:t>
      </w:r>
      <w:r>
        <w:rPr>
          <w:rFonts w:ascii="Trebuchet MS" w:hAnsi="Trebuchet MS"/>
          <w:lang w:val="lt-LT"/>
        </w:rPr>
        <w:t>. P</w:t>
      </w:r>
      <w:r w:rsidRPr="002060D9">
        <w:rPr>
          <w:rFonts w:ascii="Trebuchet MS" w:hAnsi="Trebuchet MS"/>
          <w:lang w:val="lt-LT"/>
        </w:rPr>
        <w:t xml:space="preserve">askutinę sezono dieną yra žaidžiamas </w:t>
      </w:r>
      <w:r>
        <w:rPr>
          <w:rFonts w:ascii="Trebuchet MS" w:hAnsi="Trebuchet MS"/>
          <w:lang w:val="lt-LT"/>
        </w:rPr>
        <w:t>T</w:t>
      </w:r>
      <w:r w:rsidRPr="002060D9">
        <w:rPr>
          <w:rFonts w:ascii="Trebuchet MS" w:hAnsi="Trebuchet MS"/>
          <w:lang w:val="lt-LT"/>
        </w:rPr>
        <w:t>uras tarp geriausių sezono žaidėjų („Taurės turas“)</w:t>
      </w:r>
      <w:r>
        <w:rPr>
          <w:rFonts w:ascii="Trebuchet MS" w:hAnsi="Trebuchet MS"/>
          <w:lang w:val="lt-LT"/>
        </w:rPr>
        <w:t>.</w:t>
      </w:r>
    </w:p>
    <w:p w14:paraId="5AC5CADB" w14:textId="61B00568" w:rsidR="00791C67" w:rsidRDefault="00791C67" w:rsidP="00791C67">
      <w:pPr>
        <w:pStyle w:val="ListParagraph"/>
        <w:numPr>
          <w:ilvl w:val="1"/>
          <w:numId w:val="4"/>
        </w:numPr>
        <w:jc w:val="both"/>
        <w:rPr>
          <w:rFonts w:ascii="Trebuchet MS" w:hAnsi="Trebuchet MS"/>
          <w:lang w:val="lt-LT"/>
        </w:rPr>
      </w:pPr>
      <w:r w:rsidRPr="002060D9">
        <w:rPr>
          <w:rFonts w:ascii="Trebuchet MS" w:hAnsi="Trebuchet MS"/>
          <w:b/>
          <w:bCs/>
          <w:lang w:val="lt-LT"/>
        </w:rPr>
        <w:t>Taurės turas</w:t>
      </w:r>
      <w:r w:rsidRPr="002060D9">
        <w:rPr>
          <w:rFonts w:ascii="Trebuchet MS" w:hAnsi="Trebuchet MS"/>
          <w:lang w:val="lt-LT"/>
        </w:rPr>
        <w:t xml:space="preserve"> – geriausių </w:t>
      </w:r>
      <w:r w:rsidR="00FA7388">
        <w:rPr>
          <w:rFonts w:ascii="Trebuchet MS" w:hAnsi="Trebuchet MS"/>
          <w:lang w:val="lt-LT"/>
        </w:rPr>
        <w:t>9</w:t>
      </w:r>
      <w:r w:rsidRPr="002060D9">
        <w:rPr>
          <w:rFonts w:ascii="Trebuchet MS" w:hAnsi="Trebuchet MS"/>
          <w:lang w:val="lt-LT"/>
        </w:rPr>
        <w:t xml:space="preserve"> sezono žaidėjų </w:t>
      </w:r>
      <w:r>
        <w:rPr>
          <w:rFonts w:ascii="Trebuchet MS" w:hAnsi="Trebuchet MS"/>
          <w:lang w:val="lt-LT"/>
        </w:rPr>
        <w:t>Tu</w:t>
      </w:r>
      <w:r w:rsidRPr="002060D9">
        <w:rPr>
          <w:rFonts w:ascii="Trebuchet MS" w:hAnsi="Trebuchet MS"/>
          <w:lang w:val="lt-LT"/>
        </w:rPr>
        <w:t xml:space="preserve">ras žaidžiamas dėl sezono taurės. Šio </w:t>
      </w:r>
      <w:r>
        <w:rPr>
          <w:rFonts w:ascii="Trebuchet MS" w:hAnsi="Trebuchet MS"/>
          <w:lang w:val="lt-LT"/>
        </w:rPr>
        <w:t>T</w:t>
      </w:r>
      <w:r w:rsidRPr="002060D9">
        <w:rPr>
          <w:rFonts w:ascii="Trebuchet MS" w:hAnsi="Trebuchet MS"/>
          <w:lang w:val="lt-LT"/>
        </w:rPr>
        <w:t>uro rezultatai nesumuojami prie bendro sezono reitingo ir neturi įtakos bendram sezono rezultatui.</w:t>
      </w:r>
      <w:r>
        <w:rPr>
          <w:rFonts w:ascii="Trebuchet MS" w:hAnsi="Trebuchet MS"/>
          <w:lang w:val="lt-LT"/>
        </w:rPr>
        <w:t xml:space="preserve"> </w:t>
      </w:r>
    </w:p>
    <w:p w14:paraId="0E53D5D7" w14:textId="6C4337EB" w:rsidR="00391D36" w:rsidRPr="002060D9" w:rsidRDefault="00822394">
      <w:pPr>
        <w:pStyle w:val="ListParagraph"/>
        <w:numPr>
          <w:ilvl w:val="1"/>
          <w:numId w:val="4"/>
        </w:numPr>
        <w:jc w:val="both"/>
        <w:rPr>
          <w:rFonts w:ascii="Trebuchet MS" w:hAnsi="Trebuchet MS"/>
          <w:lang w:val="lt-LT"/>
        </w:rPr>
      </w:pPr>
      <w:r w:rsidRPr="002060D9">
        <w:rPr>
          <w:rFonts w:ascii="Trebuchet MS" w:hAnsi="Trebuchet MS"/>
          <w:b/>
          <w:bCs/>
          <w:lang w:val="lt-LT"/>
        </w:rPr>
        <w:t>Turas</w:t>
      </w:r>
      <w:r w:rsidRPr="002060D9">
        <w:rPr>
          <w:rFonts w:ascii="Trebuchet MS" w:hAnsi="Trebuchet MS"/>
          <w:lang w:val="lt-LT"/>
        </w:rPr>
        <w:t xml:space="preserve"> – </w:t>
      </w:r>
      <w:r w:rsidR="00717688" w:rsidRPr="00717688">
        <w:rPr>
          <w:rFonts w:ascii="Trebuchet MS" w:hAnsi="Trebuchet MS"/>
          <w:lang w:val="lt-LT"/>
        </w:rPr>
        <w:t>hibridinio krepšinio renginys</w:t>
      </w:r>
      <w:r w:rsidR="00717688">
        <w:rPr>
          <w:rFonts w:ascii="Trebuchet MS" w:hAnsi="Trebuchet MS"/>
          <w:lang w:val="lt-LT"/>
        </w:rPr>
        <w:t>, kuris</w:t>
      </w:r>
      <w:r w:rsidR="00717688" w:rsidRPr="00717688">
        <w:rPr>
          <w:rFonts w:ascii="Trebuchet MS" w:hAnsi="Trebuchet MS"/>
          <w:lang w:val="lt-LT"/>
        </w:rPr>
        <w:t xml:space="preserve"> </w:t>
      </w:r>
      <w:r w:rsidRPr="002060D9">
        <w:rPr>
          <w:rFonts w:ascii="Trebuchet MS" w:hAnsi="Trebuchet MS"/>
          <w:lang w:val="lt-LT"/>
        </w:rPr>
        <w:t xml:space="preserve">susideda iš </w:t>
      </w:r>
      <w:r w:rsidR="00FC5795">
        <w:rPr>
          <w:rFonts w:ascii="Trebuchet MS" w:hAnsi="Trebuchet MS"/>
          <w:lang w:val="lt-LT"/>
        </w:rPr>
        <w:t>7</w:t>
      </w:r>
      <w:r w:rsidR="004D2E2A">
        <w:rPr>
          <w:rFonts w:ascii="Trebuchet MS" w:hAnsi="Trebuchet MS"/>
          <w:lang w:val="lt-LT"/>
        </w:rPr>
        <w:t xml:space="preserve"> </w:t>
      </w:r>
      <w:r w:rsidR="002414BC">
        <w:rPr>
          <w:rFonts w:ascii="Trebuchet MS" w:hAnsi="Trebuchet MS"/>
          <w:lang w:val="lt-LT"/>
        </w:rPr>
        <w:t>atskirų</w:t>
      </w:r>
      <w:r w:rsidRPr="002060D9">
        <w:rPr>
          <w:rFonts w:ascii="Trebuchet MS" w:hAnsi="Trebuchet MS"/>
          <w:lang w:val="lt-LT"/>
        </w:rPr>
        <w:t xml:space="preserve"> </w:t>
      </w:r>
      <w:r w:rsidR="00E241E4">
        <w:rPr>
          <w:rFonts w:ascii="Trebuchet MS" w:hAnsi="Trebuchet MS"/>
          <w:lang w:val="lt-LT"/>
        </w:rPr>
        <w:t>T</w:t>
      </w:r>
      <w:r w:rsidRPr="002060D9">
        <w:rPr>
          <w:rFonts w:ascii="Trebuchet MS" w:hAnsi="Trebuchet MS"/>
          <w:lang w:val="lt-LT"/>
        </w:rPr>
        <w:t>urnyrų</w:t>
      </w:r>
      <w:r w:rsidR="00717688">
        <w:rPr>
          <w:rFonts w:ascii="Trebuchet MS" w:hAnsi="Trebuchet MS"/>
          <w:lang w:val="lt-LT"/>
        </w:rPr>
        <w:t>.</w:t>
      </w:r>
      <w:r w:rsidRPr="002060D9">
        <w:rPr>
          <w:rFonts w:ascii="Trebuchet MS" w:hAnsi="Trebuchet MS"/>
          <w:lang w:val="lt-LT"/>
        </w:rPr>
        <w:t xml:space="preserve"> </w:t>
      </w:r>
      <w:r w:rsidR="00717688">
        <w:rPr>
          <w:rFonts w:ascii="Trebuchet MS" w:hAnsi="Trebuchet MS"/>
          <w:lang w:val="lt-LT"/>
        </w:rPr>
        <w:t>T</w:t>
      </w:r>
      <w:r w:rsidRPr="002060D9">
        <w:rPr>
          <w:rFonts w:ascii="Trebuchet MS" w:hAnsi="Trebuchet MS"/>
          <w:lang w:val="lt-LT"/>
        </w:rPr>
        <w:t xml:space="preserve">ure žaidžia tie patys </w:t>
      </w:r>
      <w:r w:rsidR="00FC5795">
        <w:rPr>
          <w:rFonts w:ascii="Trebuchet MS" w:hAnsi="Trebuchet MS"/>
          <w:lang w:val="lt-LT"/>
        </w:rPr>
        <w:t>9</w:t>
      </w:r>
      <w:r w:rsidRPr="002060D9">
        <w:rPr>
          <w:rFonts w:ascii="Trebuchet MS" w:hAnsi="Trebuchet MS"/>
          <w:lang w:val="lt-LT"/>
        </w:rPr>
        <w:t xml:space="preserve"> </w:t>
      </w:r>
      <w:r w:rsidR="00FC5795">
        <w:rPr>
          <w:rFonts w:ascii="Trebuchet MS" w:hAnsi="Trebuchet MS"/>
          <w:lang w:val="lt-LT"/>
        </w:rPr>
        <w:t>ž</w:t>
      </w:r>
      <w:r w:rsidR="000B0FD6">
        <w:rPr>
          <w:rFonts w:ascii="Trebuchet MS" w:hAnsi="Trebuchet MS"/>
          <w:lang w:val="lt-LT"/>
        </w:rPr>
        <w:t>aidėj</w:t>
      </w:r>
      <w:r w:rsidR="00FC5795">
        <w:rPr>
          <w:rFonts w:ascii="Trebuchet MS" w:hAnsi="Trebuchet MS"/>
          <w:lang w:val="lt-LT"/>
        </w:rPr>
        <w:t>ai</w:t>
      </w:r>
      <w:r w:rsidRPr="002060D9">
        <w:rPr>
          <w:rFonts w:ascii="Trebuchet MS" w:hAnsi="Trebuchet MS"/>
          <w:lang w:val="lt-LT"/>
        </w:rPr>
        <w:t xml:space="preserve">, </w:t>
      </w:r>
      <w:r w:rsidR="00FC5795">
        <w:rPr>
          <w:rFonts w:ascii="Trebuchet MS" w:hAnsi="Trebuchet MS"/>
          <w:lang w:val="lt-LT"/>
        </w:rPr>
        <w:t xml:space="preserve">iš kurių 8 </w:t>
      </w:r>
      <w:r w:rsidRPr="002060D9">
        <w:rPr>
          <w:rFonts w:ascii="Trebuchet MS" w:hAnsi="Trebuchet MS"/>
          <w:lang w:val="lt-LT"/>
        </w:rPr>
        <w:t xml:space="preserve">po kiekvieno </w:t>
      </w:r>
      <w:r w:rsidR="004D2E2A">
        <w:rPr>
          <w:rFonts w:ascii="Trebuchet MS" w:hAnsi="Trebuchet MS"/>
          <w:lang w:val="lt-LT"/>
        </w:rPr>
        <w:t>T</w:t>
      </w:r>
      <w:r w:rsidRPr="002060D9">
        <w:rPr>
          <w:rFonts w:ascii="Trebuchet MS" w:hAnsi="Trebuchet MS"/>
          <w:lang w:val="lt-LT"/>
        </w:rPr>
        <w:t>urnyro atsitiktine tvarka</w:t>
      </w:r>
      <w:r w:rsidR="00FC5795">
        <w:rPr>
          <w:rFonts w:ascii="Trebuchet MS" w:hAnsi="Trebuchet MS"/>
          <w:lang w:val="lt-LT"/>
        </w:rPr>
        <w:t xml:space="preserve"> </w:t>
      </w:r>
      <w:r w:rsidRPr="002060D9">
        <w:rPr>
          <w:rFonts w:ascii="Trebuchet MS" w:hAnsi="Trebuchet MS"/>
          <w:lang w:val="lt-LT"/>
        </w:rPr>
        <w:t xml:space="preserve">yra perskirstomi į naujas grupes ir pradedamas naujas </w:t>
      </w:r>
      <w:r w:rsidR="004D2E2A">
        <w:rPr>
          <w:rFonts w:ascii="Trebuchet MS" w:hAnsi="Trebuchet MS"/>
          <w:lang w:val="lt-LT"/>
        </w:rPr>
        <w:t>T</w:t>
      </w:r>
      <w:r w:rsidRPr="002060D9">
        <w:rPr>
          <w:rFonts w:ascii="Trebuchet MS" w:hAnsi="Trebuchet MS"/>
          <w:lang w:val="lt-LT"/>
        </w:rPr>
        <w:t>urnyras</w:t>
      </w:r>
      <w:r w:rsidR="004D2E2A">
        <w:rPr>
          <w:rFonts w:ascii="Trebuchet MS" w:hAnsi="Trebuchet MS"/>
          <w:lang w:val="lt-LT"/>
        </w:rPr>
        <w:t>. P</w:t>
      </w:r>
      <w:r w:rsidRPr="002060D9">
        <w:rPr>
          <w:rFonts w:ascii="Trebuchet MS" w:hAnsi="Trebuchet MS"/>
          <w:lang w:val="lt-LT"/>
        </w:rPr>
        <w:t xml:space="preserve">asibaigus </w:t>
      </w:r>
      <w:r w:rsidR="004D2E2A">
        <w:rPr>
          <w:rFonts w:ascii="Trebuchet MS" w:hAnsi="Trebuchet MS"/>
          <w:lang w:val="lt-LT"/>
        </w:rPr>
        <w:t>paskutini</w:t>
      </w:r>
      <w:r w:rsidR="004D2E2A" w:rsidRPr="002060D9">
        <w:rPr>
          <w:rFonts w:ascii="Trebuchet MS" w:hAnsi="Trebuchet MS"/>
          <w:lang w:val="lt-LT"/>
        </w:rPr>
        <w:t xml:space="preserve">am </w:t>
      </w:r>
      <w:r w:rsidR="004D2E2A">
        <w:rPr>
          <w:rFonts w:ascii="Trebuchet MS" w:hAnsi="Trebuchet MS"/>
          <w:lang w:val="lt-LT"/>
        </w:rPr>
        <w:t>Turo T</w:t>
      </w:r>
      <w:r w:rsidRPr="002060D9">
        <w:rPr>
          <w:rFonts w:ascii="Trebuchet MS" w:hAnsi="Trebuchet MS"/>
          <w:lang w:val="lt-LT"/>
        </w:rPr>
        <w:t xml:space="preserve">urnyrui baigiasi </w:t>
      </w:r>
      <w:r w:rsidR="004D2E2A">
        <w:rPr>
          <w:rFonts w:ascii="Trebuchet MS" w:hAnsi="Trebuchet MS"/>
          <w:lang w:val="lt-LT"/>
        </w:rPr>
        <w:t>T</w:t>
      </w:r>
      <w:r w:rsidRPr="002060D9">
        <w:rPr>
          <w:rFonts w:ascii="Trebuchet MS" w:hAnsi="Trebuchet MS"/>
          <w:lang w:val="lt-LT"/>
        </w:rPr>
        <w:t xml:space="preserve">uras ir yra pradedamas naujas </w:t>
      </w:r>
      <w:r w:rsidR="004D2E2A">
        <w:rPr>
          <w:rFonts w:ascii="Trebuchet MS" w:hAnsi="Trebuchet MS"/>
          <w:lang w:val="lt-LT"/>
        </w:rPr>
        <w:t>T</w:t>
      </w:r>
      <w:r w:rsidRPr="002060D9">
        <w:rPr>
          <w:rFonts w:ascii="Trebuchet MS" w:hAnsi="Trebuchet MS"/>
          <w:lang w:val="lt-LT"/>
        </w:rPr>
        <w:t xml:space="preserve">uras su naujais </w:t>
      </w:r>
      <w:r w:rsidR="00FC5795">
        <w:rPr>
          <w:rFonts w:ascii="Trebuchet MS" w:hAnsi="Trebuchet MS"/>
          <w:lang w:val="lt-LT"/>
        </w:rPr>
        <w:t>9</w:t>
      </w:r>
      <w:r w:rsidRPr="002060D9">
        <w:rPr>
          <w:rFonts w:ascii="Trebuchet MS" w:hAnsi="Trebuchet MS"/>
          <w:lang w:val="lt-LT"/>
        </w:rPr>
        <w:t xml:space="preserve"> </w:t>
      </w:r>
      <w:r w:rsidR="00FC5795">
        <w:rPr>
          <w:rFonts w:ascii="Trebuchet MS" w:hAnsi="Trebuchet MS"/>
          <w:lang w:val="lt-LT"/>
        </w:rPr>
        <w:t>ž</w:t>
      </w:r>
      <w:r w:rsidR="000B0FD6">
        <w:rPr>
          <w:rFonts w:ascii="Trebuchet MS" w:hAnsi="Trebuchet MS"/>
          <w:lang w:val="lt-LT"/>
        </w:rPr>
        <w:t>aidėj</w:t>
      </w:r>
      <w:r w:rsidR="00FC5795">
        <w:rPr>
          <w:rFonts w:ascii="Trebuchet MS" w:hAnsi="Trebuchet MS"/>
          <w:lang w:val="lt-LT"/>
        </w:rPr>
        <w:t>ais</w:t>
      </w:r>
      <w:r w:rsidRPr="002060D9">
        <w:rPr>
          <w:rFonts w:ascii="Trebuchet MS" w:hAnsi="Trebuchet MS"/>
          <w:lang w:val="lt-LT"/>
        </w:rPr>
        <w:t xml:space="preserve">. </w:t>
      </w:r>
      <w:r w:rsidR="000B0FD6">
        <w:rPr>
          <w:rFonts w:ascii="Trebuchet MS" w:hAnsi="Trebuchet MS"/>
          <w:lang w:val="lt-LT"/>
        </w:rPr>
        <w:t>Žaidėjas</w:t>
      </w:r>
      <w:r w:rsidRPr="002060D9">
        <w:rPr>
          <w:rFonts w:ascii="Trebuchet MS" w:hAnsi="Trebuchet MS"/>
          <w:lang w:val="lt-LT"/>
        </w:rPr>
        <w:t xml:space="preserve">(-ai) negali dalyvauti daugiau nei viename </w:t>
      </w:r>
      <w:r w:rsidR="004D2E2A">
        <w:rPr>
          <w:rFonts w:ascii="Trebuchet MS" w:hAnsi="Trebuchet MS"/>
          <w:lang w:val="lt-LT"/>
        </w:rPr>
        <w:t>T</w:t>
      </w:r>
      <w:r w:rsidRPr="002060D9">
        <w:rPr>
          <w:rFonts w:ascii="Trebuchet MS" w:hAnsi="Trebuchet MS"/>
          <w:lang w:val="lt-LT"/>
        </w:rPr>
        <w:t>ure iš eilės.</w:t>
      </w:r>
    </w:p>
    <w:p w14:paraId="111650FA" w14:textId="02506296" w:rsidR="00791C67" w:rsidRPr="002060D9" w:rsidRDefault="00791C67" w:rsidP="00791C67">
      <w:pPr>
        <w:pStyle w:val="ListParagraph"/>
        <w:numPr>
          <w:ilvl w:val="1"/>
          <w:numId w:val="4"/>
        </w:numPr>
        <w:jc w:val="both"/>
        <w:rPr>
          <w:rFonts w:ascii="Trebuchet MS" w:hAnsi="Trebuchet MS"/>
          <w:lang w:val="lt-LT"/>
        </w:rPr>
      </w:pPr>
      <w:r w:rsidRPr="002060D9">
        <w:rPr>
          <w:rFonts w:ascii="Trebuchet MS" w:hAnsi="Trebuchet MS"/>
          <w:b/>
          <w:bCs/>
          <w:lang w:val="lt-LT"/>
        </w:rPr>
        <w:t>Turnyras</w:t>
      </w:r>
      <w:r w:rsidRPr="002060D9">
        <w:rPr>
          <w:rFonts w:ascii="Trebuchet MS" w:hAnsi="Trebuchet MS"/>
          <w:lang w:val="lt-LT"/>
        </w:rPr>
        <w:t xml:space="preserve"> –</w:t>
      </w:r>
      <w:r>
        <w:rPr>
          <w:rFonts w:ascii="Trebuchet MS" w:hAnsi="Trebuchet MS"/>
          <w:lang w:val="lt-LT"/>
        </w:rPr>
        <w:t xml:space="preserve"> hibridinio krepšinio</w:t>
      </w:r>
      <w:r w:rsidRPr="002060D9">
        <w:rPr>
          <w:rFonts w:ascii="Trebuchet MS" w:hAnsi="Trebuchet MS"/>
          <w:lang w:val="lt-LT"/>
        </w:rPr>
        <w:t xml:space="preserve"> renginys, kuriame dalyvauja </w:t>
      </w:r>
      <w:r>
        <w:rPr>
          <w:rFonts w:ascii="Trebuchet MS" w:hAnsi="Trebuchet MS"/>
          <w:lang w:val="lt-LT"/>
        </w:rPr>
        <w:t>8</w:t>
      </w:r>
      <w:r w:rsidRPr="002060D9">
        <w:rPr>
          <w:rFonts w:ascii="Trebuchet MS" w:hAnsi="Trebuchet MS"/>
          <w:lang w:val="lt-LT"/>
        </w:rPr>
        <w:t xml:space="preserve"> </w:t>
      </w:r>
      <w:r>
        <w:rPr>
          <w:rFonts w:ascii="Trebuchet MS" w:hAnsi="Trebuchet MS"/>
          <w:lang w:val="lt-LT"/>
        </w:rPr>
        <w:t>žaidėjai</w:t>
      </w:r>
      <w:r w:rsidRPr="002060D9">
        <w:rPr>
          <w:rFonts w:ascii="Trebuchet MS" w:hAnsi="Trebuchet MS"/>
          <w:lang w:val="lt-LT"/>
        </w:rPr>
        <w:t xml:space="preserve"> atsitiktine tvarka</w:t>
      </w:r>
      <w:r w:rsidRPr="0085291C">
        <w:rPr>
          <w:rFonts w:ascii="Trebuchet MS" w:hAnsi="Trebuchet MS"/>
          <w:lang w:val="lt-LT"/>
        </w:rPr>
        <w:t xml:space="preserve"> </w:t>
      </w:r>
      <w:r>
        <w:rPr>
          <w:rFonts w:ascii="Trebuchet MS" w:hAnsi="Trebuchet MS"/>
          <w:lang w:val="lt-LT"/>
        </w:rPr>
        <w:t>su</w:t>
      </w:r>
      <w:r w:rsidRPr="002060D9">
        <w:rPr>
          <w:rFonts w:ascii="Trebuchet MS" w:hAnsi="Trebuchet MS"/>
          <w:lang w:val="lt-LT"/>
        </w:rPr>
        <w:t>skirstyt</w:t>
      </w:r>
      <w:r>
        <w:rPr>
          <w:rFonts w:ascii="Trebuchet MS" w:hAnsi="Trebuchet MS"/>
          <w:lang w:val="lt-LT"/>
        </w:rPr>
        <w:t>i</w:t>
      </w:r>
      <w:r w:rsidRPr="002060D9">
        <w:rPr>
          <w:rFonts w:ascii="Trebuchet MS" w:hAnsi="Trebuchet MS"/>
          <w:lang w:val="lt-LT"/>
        </w:rPr>
        <w:t xml:space="preserve"> </w:t>
      </w:r>
      <w:r>
        <w:rPr>
          <w:rFonts w:ascii="Trebuchet MS" w:hAnsi="Trebuchet MS"/>
          <w:lang w:val="lt-LT"/>
        </w:rPr>
        <w:t>į 2</w:t>
      </w:r>
      <w:r w:rsidRPr="002060D9">
        <w:rPr>
          <w:rFonts w:ascii="Trebuchet MS" w:hAnsi="Trebuchet MS"/>
          <w:lang w:val="lt-LT"/>
        </w:rPr>
        <w:t xml:space="preserve"> grupes po 4 </w:t>
      </w:r>
      <w:r>
        <w:rPr>
          <w:rFonts w:ascii="Trebuchet MS" w:hAnsi="Trebuchet MS"/>
          <w:lang w:val="lt-LT"/>
        </w:rPr>
        <w:t>žaidėju</w:t>
      </w:r>
      <w:r w:rsidRPr="002060D9">
        <w:rPr>
          <w:rFonts w:ascii="Trebuchet MS" w:hAnsi="Trebuchet MS"/>
          <w:lang w:val="lt-LT"/>
        </w:rPr>
        <w:t>s. Turnyras skirstomas į grupių varžybas ir atkrintamąsias varžybas.</w:t>
      </w:r>
    </w:p>
    <w:p w14:paraId="07F18142" w14:textId="43E3E7F7" w:rsidR="0066340A" w:rsidRDefault="000B0FD6">
      <w:pPr>
        <w:pStyle w:val="ListParagraph"/>
        <w:numPr>
          <w:ilvl w:val="1"/>
          <w:numId w:val="4"/>
        </w:numPr>
        <w:jc w:val="both"/>
        <w:rPr>
          <w:rFonts w:ascii="Trebuchet MS" w:hAnsi="Trebuchet MS"/>
          <w:lang w:val="lt-LT"/>
        </w:rPr>
      </w:pPr>
      <w:r>
        <w:rPr>
          <w:rFonts w:ascii="Trebuchet MS" w:hAnsi="Trebuchet MS"/>
          <w:b/>
          <w:bCs/>
          <w:lang w:val="lt-LT"/>
        </w:rPr>
        <w:t>Žaidėjas</w:t>
      </w:r>
      <w:r w:rsidR="0066340A">
        <w:rPr>
          <w:rFonts w:ascii="Trebuchet MS" w:hAnsi="Trebuchet MS"/>
          <w:lang w:val="lt-LT"/>
        </w:rPr>
        <w:t xml:space="preserve"> </w:t>
      </w:r>
      <w:r w:rsidR="00A070FB">
        <w:rPr>
          <w:rFonts w:ascii="Trebuchet MS" w:hAnsi="Trebuchet MS"/>
          <w:lang w:val="lt-LT"/>
        </w:rPr>
        <w:t>–</w:t>
      </w:r>
      <w:r w:rsidR="0066340A">
        <w:rPr>
          <w:rFonts w:ascii="Trebuchet MS" w:hAnsi="Trebuchet MS"/>
          <w:lang w:val="lt-LT"/>
        </w:rPr>
        <w:t xml:space="preserve"> </w:t>
      </w:r>
      <w:r w:rsidR="00274DA5">
        <w:rPr>
          <w:rFonts w:ascii="Trebuchet MS" w:hAnsi="Trebuchet MS"/>
          <w:lang w:val="lt-LT"/>
        </w:rPr>
        <w:t xml:space="preserve">fizinis asmuo </w:t>
      </w:r>
      <w:r w:rsidR="00A070FB">
        <w:rPr>
          <w:rFonts w:ascii="Trebuchet MS" w:hAnsi="Trebuchet MS"/>
          <w:lang w:val="lt-LT"/>
        </w:rPr>
        <w:t xml:space="preserve">su </w:t>
      </w:r>
      <w:r w:rsidR="00F36F25">
        <w:rPr>
          <w:rFonts w:ascii="Trebuchet MS" w:hAnsi="Trebuchet MS"/>
          <w:lang w:val="lt-LT"/>
        </w:rPr>
        <w:t>Lyga</w:t>
      </w:r>
      <w:r w:rsidR="00A070FB">
        <w:rPr>
          <w:rFonts w:ascii="Trebuchet MS" w:hAnsi="Trebuchet MS"/>
          <w:lang w:val="lt-LT"/>
        </w:rPr>
        <w:t xml:space="preserve"> sudaręs</w:t>
      </w:r>
      <w:r w:rsidR="00C90280">
        <w:rPr>
          <w:rFonts w:ascii="Trebuchet MS" w:hAnsi="Trebuchet MS"/>
          <w:lang w:val="lt-LT"/>
        </w:rPr>
        <w:t xml:space="preserve"> sportinės veiklos</w:t>
      </w:r>
      <w:r w:rsidR="00A070FB">
        <w:rPr>
          <w:rFonts w:ascii="Trebuchet MS" w:hAnsi="Trebuchet MS"/>
          <w:lang w:val="lt-LT"/>
        </w:rPr>
        <w:t xml:space="preserve"> sutartį dėl dalyvavimo </w:t>
      </w:r>
      <w:r w:rsidR="008355FD">
        <w:rPr>
          <w:rFonts w:ascii="Trebuchet MS" w:hAnsi="Trebuchet MS"/>
          <w:lang w:val="lt-LT"/>
        </w:rPr>
        <w:t>2022 m. Lygos organizuojamose varžy</w:t>
      </w:r>
      <w:r w:rsidR="00AB5317">
        <w:rPr>
          <w:rFonts w:ascii="Trebuchet MS" w:hAnsi="Trebuchet MS"/>
          <w:lang w:val="lt-LT"/>
        </w:rPr>
        <w:t>b</w:t>
      </w:r>
      <w:r w:rsidR="008355FD">
        <w:rPr>
          <w:rFonts w:ascii="Trebuchet MS" w:hAnsi="Trebuchet MS"/>
          <w:lang w:val="lt-LT"/>
        </w:rPr>
        <w:t>ose.</w:t>
      </w:r>
    </w:p>
    <w:p w14:paraId="0C13BAB9" w14:textId="77777777" w:rsidR="00DA4B98" w:rsidRDefault="00DA4B98" w:rsidP="000F334A">
      <w:pPr>
        <w:pStyle w:val="ListParagraph"/>
        <w:ind w:left="794"/>
        <w:jc w:val="both"/>
        <w:rPr>
          <w:rFonts w:ascii="Trebuchet MS" w:hAnsi="Trebuchet MS"/>
          <w:lang w:val="lt-LT"/>
        </w:rPr>
      </w:pPr>
    </w:p>
    <w:p w14:paraId="581A46FE" w14:textId="15C2A645" w:rsidR="00DA4B98" w:rsidRPr="00791C67" w:rsidRDefault="002C4862" w:rsidP="00DA4B98">
      <w:pPr>
        <w:pStyle w:val="Heading1"/>
        <w:numPr>
          <w:ilvl w:val="0"/>
          <w:numId w:val="4"/>
        </w:numPr>
        <w:spacing w:before="0"/>
        <w:contextualSpacing/>
        <w:rPr>
          <w:b/>
          <w:bCs/>
          <w:sz w:val="24"/>
          <w:szCs w:val="24"/>
        </w:rPr>
      </w:pPr>
      <w:r w:rsidRPr="00791C67">
        <w:rPr>
          <w:b/>
          <w:bCs/>
          <w:sz w:val="24"/>
          <w:szCs w:val="24"/>
        </w:rPr>
        <w:t>Reitingavimo</w:t>
      </w:r>
      <w:r w:rsidR="00D651FD" w:rsidRPr="00791C67">
        <w:rPr>
          <w:b/>
          <w:bCs/>
          <w:sz w:val="24"/>
          <w:szCs w:val="24"/>
        </w:rPr>
        <w:t xml:space="preserve"> sistema</w:t>
      </w:r>
    </w:p>
    <w:p w14:paraId="67715638" w14:textId="77777777" w:rsidR="00DA4B98" w:rsidRPr="00204695" w:rsidRDefault="00DA4B98" w:rsidP="000F334A"/>
    <w:p w14:paraId="2258B317" w14:textId="1946C1AE" w:rsidR="005305D8" w:rsidRPr="002060D9" w:rsidRDefault="008605A3">
      <w:pPr>
        <w:pStyle w:val="ListParagraph"/>
        <w:numPr>
          <w:ilvl w:val="1"/>
          <w:numId w:val="4"/>
        </w:numPr>
        <w:jc w:val="both"/>
        <w:rPr>
          <w:rFonts w:ascii="Trebuchet MS" w:hAnsi="Trebuchet MS"/>
          <w:lang w:val="lt-LT"/>
        </w:rPr>
      </w:pPr>
      <w:r>
        <w:rPr>
          <w:rFonts w:ascii="Trebuchet MS" w:hAnsi="Trebuchet MS"/>
          <w:lang w:val="lt-LT"/>
        </w:rPr>
        <w:t xml:space="preserve">Lyga nuolat veda </w:t>
      </w:r>
      <w:r w:rsidR="000B0FD6">
        <w:rPr>
          <w:rFonts w:ascii="Trebuchet MS" w:hAnsi="Trebuchet MS"/>
          <w:lang w:val="lt-LT"/>
        </w:rPr>
        <w:t>Žaidėjų</w:t>
      </w:r>
      <w:r w:rsidR="000B2A1B">
        <w:rPr>
          <w:rFonts w:ascii="Trebuchet MS" w:hAnsi="Trebuchet MS"/>
          <w:lang w:val="lt-LT"/>
        </w:rPr>
        <w:t xml:space="preserve"> </w:t>
      </w:r>
      <w:r>
        <w:rPr>
          <w:rFonts w:ascii="Trebuchet MS" w:hAnsi="Trebuchet MS"/>
          <w:lang w:val="lt-LT"/>
        </w:rPr>
        <w:t>R</w:t>
      </w:r>
      <w:r w:rsidR="005305D8" w:rsidRPr="002060D9">
        <w:rPr>
          <w:rFonts w:ascii="Trebuchet MS" w:hAnsi="Trebuchet MS"/>
          <w:lang w:val="lt-LT"/>
        </w:rPr>
        <w:t>eiting</w:t>
      </w:r>
      <w:r>
        <w:rPr>
          <w:rFonts w:ascii="Trebuchet MS" w:hAnsi="Trebuchet MS"/>
          <w:lang w:val="lt-LT"/>
        </w:rPr>
        <w:t xml:space="preserve">ą. Reitingas </w:t>
      </w:r>
      <w:r w:rsidR="005305D8" w:rsidRPr="002060D9">
        <w:rPr>
          <w:rFonts w:ascii="Trebuchet MS" w:hAnsi="Trebuchet MS"/>
          <w:lang w:val="lt-LT"/>
        </w:rPr>
        <w:t xml:space="preserve">atnaujinamas po kiekvienos </w:t>
      </w:r>
      <w:r w:rsidR="003827A2">
        <w:rPr>
          <w:rFonts w:ascii="Trebuchet MS" w:hAnsi="Trebuchet MS"/>
          <w:lang w:val="lt-LT"/>
        </w:rPr>
        <w:t>Dvikovos</w:t>
      </w:r>
      <w:r>
        <w:rPr>
          <w:rFonts w:ascii="Trebuchet MS" w:hAnsi="Trebuchet MS"/>
          <w:lang w:val="lt-LT"/>
        </w:rPr>
        <w:t>.</w:t>
      </w:r>
    </w:p>
    <w:p w14:paraId="650364BA" w14:textId="0EBF878C" w:rsidR="00CA4822" w:rsidRPr="002060D9" w:rsidRDefault="00CA4822">
      <w:pPr>
        <w:pStyle w:val="ListParagraph"/>
        <w:numPr>
          <w:ilvl w:val="1"/>
          <w:numId w:val="4"/>
        </w:numPr>
        <w:jc w:val="both"/>
        <w:rPr>
          <w:rFonts w:ascii="Trebuchet MS" w:hAnsi="Trebuchet MS"/>
          <w:lang w:val="lt-LT"/>
        </w:rPr>
      </w:pPr>
      <w:r w:rsidRPr="002060D9">
        <w:rPr>
          <w:rFonts w:ascii="Trebuchet MS" w:hAnsi="Trebuchet MS"/>
          <w:lang w:val="lt-LT"/>
        </w:rPr>
        <w:t xml:space="preserve">Turo lygmenyje </w:t>
      </w:r>
      <w:r w:rsidR="000B0FD6">
        <w:rPr>
          <w:rFonts w:ascii="Trebuchet MS" w:hAnsi="Trebuchet MS"/>
          <w:lang w:val="lt-LT"/>
        </w:rPr>
        <w:t>Žaidėjų</w:t>
      </w:r>
      <w:r w:rsidRPr="002060D9">
        <w:rPr>
          <w:rFonts w:ascii="Trebuchet MS" w:hAnsi="Trebuchet MS"/>
          <w:lang w:val="lt-LT"/>
        </w:rPr>
        <w:t xml:space="preserve"> </w:t>
      </w:r>
      <w:r w:rsidR="004246E6">
        <w:rPr>
          <w:rFonts w:ascii="Trebuchet MS" w:hAnsi="Trebuchet MS"/>
          <w:lang w:val="lt-LT"/>
        </w:rPr>
        <w:t>rezultatų lentelė sudaroma</w:t>
      </w:r>
      <w:r w:rsidRPr="002060D9">
        <w:rPr>
          <w:rFonts w:ascii="Trebuchet MS" w:hAnsi="Trebuchet MS"/>
          <w:lang w:val="lt-LT"/>
        </w:rPr>
        <w:t xml:space="preserve"> pagal progresą </w:t>
      </w:r>
      <w:r w:rsidR="008605A3">
        <w:rPr>
          <w:rFonts w:ascii="Trebuchet MS" w:hAnsi="Trebuchet MS"/>
          <w:lang w:val="lt-LT"/>
        </w:rPr>
        <w:t>R</w:t>
      </w:r>
      <w:r w:rsidRPr="002060D9">
        <w:rPr>
          <w:rFonts w:ascii="Trebuchet MS" w:hAnsi="Trebuchet MS"/>
          <w:lang w:val="lt-LT"/>
        </w:rPr>
        <w:t xml:space="preserve">eitinge – daugiausiai </w:t>
      </w:r>
      <w:r w:rsidR="00CD29A1">
        <w:rPr>
          <w:rFonts w:ascii="Trebuchet MS" w:hAnsi="Trebuchet MS"/>
          <w:lang w:val="lt-LT"/>
        </w:rPr>
        <w:t>R</w:t>
      </w:r>
      <w:r w:rsidRPr="002060D9">
        <w:rPr>
          <w:rFonts w:ascii="Trebuchet MS" w:hAnsi="Trebuchet MS"/>
          <w:lang w:val="lt-LT"/>
        </w:rPr>
        <w:t xml:space="preserve">eitingo taškų per vieną </w:t>
      </w:r>
      <w:r w:rsidR="00CD29A1">
        <w:rPr>
          <w:rFonts w:ascii="Trebuchet MS" w:hAnsi="Trebuchet MS"/>
          <w:lang w:val="lt-LT"/>
        </w:rPr>
        <w:t>T</w:t>
      </w:r>
      <w:r w:rsidRPr="002060D9">
        <w:rPr>
          <w:rFonts w:ascii="Trebuchet MS" w:hAnsi="Trebuchet MS"/>
          <w:lang w:val="lt-LT"/>
        </w:rPr>
        <w:t>urą (</w:t>
      </w:r>
      <w:r w:rsidR="004246E6">
        <w:rPr>
          <w:rFonts w:ascii="Trebuchet MS" w:hAnsi="Trebuchet MS"/>
          <w:lang w:val="lt-LT"/>
        </w:rPr>
        <w:t>7</w:t>
      </w:r>
      <w:r w:rsidR="002474FA" w:rsidRPr="002060D9">
        <w:rPr>
          <w:rFonts w:ascii="Trebuchet MS" w:hAnsi="Trebuchet MS"/>
          <w:lang w:val="lt-LT"/>
        </w:rPr>
        <w:t xml:space="preserve"> </w:t>
      </w:r>
      <w:r w:rsidR="00CD29A1">
        <w:rPr>
          <w:rFonts w:ascii="Trebuchet MS" w:hAnsi="Trebuchet MS"/>
          <w:lang w:val="lt-LT"/>
        </w:rPr>
        <w:t>T</w:t>
      </w:r>
      <w:r w:rsidRPr="002060D9">
        <w:rPr>
          <w:rFonts w:ascii="Trebuchet MS" w:hAnsi="Trebuchet MS"/>
          <w:lang w:val="lt-LT"/>
        </w:rPr>
        <w:t xml:space="preserve">urnyrus) </w:t>
      </w:r>
      <w:r w:rsidR="00CD29A1">
        <w:rPr>
          <w:rFonts w:ascii="Trebuchet MS" w:hAnsi="Trebuchet MS"/>
          <w:lang w:val="lt-LT"/>
        </w:rPr>
        <w:t>surink</w:t>
      </w:r>
      <w:r w:rsidR="00CD29A1" w:rsidRPr="002060D9">
        <w:rPr>
          <w:rFonts w:ascii="Trebuchet MS" w:hAnsi="Trebuchet MS"/>
          <w:lang w:val="lt-LT"/>
        </w:rPr>
        <w:t xml:space="preserve">ęs </w:t>
      </w:r>
      <w:r w:rsidR="000B0FD6">
        <w:rPr>
          <w:rFonts w:ascii="Trebuchet MS" w:hAnsi="Trebuchet MS"/>
          <w:lang w:val="lt-LT"/>
        </w:rPr>
        <w:t>Žaidėjas</w:t>
      </w:r>
      <w:r w:rsidRPr="002060D9">
        <w:rPr>
          <w:rFonts w:ascii="Trebuchet MS" w:hAnsi="Trebuchet MS"/>
          <w:lang w:val="lt-LT"/>
        </w:rPr>
        <w:t xml:space="preserve"> yra skelbiamas</w:t>
      </w:r>
      <w:r w:rsidR="00E75A71">
        <w:rPr>
          <w:rFonts w:ascii="Trebuchet MS" w:hAnsi="Trebuchet MS"/>
          <w:lang w:val="lt-LT"/>
        </w:rPr>
        <w:t xml:space="preserve"> to</w:t>
      </w:r>
      <w:r w:rsidRPr="002060D9">
        <w:rPr>
          <w:rFonts w:ascii="Trebuchet MS" w:hAnsi="Trebuchet MS"/>
          <w:lang w:val="lt-LT"/>
        </w:rPr>
        <w:t xml:space="preserve"> </w:t>
      </w:r>
      <w:r w:rsidR="001E1ABF">
        <w:rPr>
          <w:rFonts w:ascii="Trebuchet MS" w:hAnsi="Trebuchet MS"/>
          <w:lang w:val="lt-LT"/>
        </w:rPr>
        <w:t>T</w:t>
      </w:r>
      <w:r w:rsidRPr="002060D9">
        <w:rPr>
          <w:rFonts w:ascii="Trebuchet MS" w:hAnsi="Trebuchet MS"/>
          <w:lang w:val="lt-LT"/>
        </w:rPr>
        <w:t>uro laimėtoju</w:t>
      </w:r>
      <w:r w:rsidR="00CD29A1">
        <w:rPr>
          <w:rFonts w:ascii="Trebuchet MS" w:hAnsi="Trebuchet MS"/>
          <w:lang w:val="lt-LT"/>
        </w:rPr>
        <w:t>.</w:t>
      </w:r>
    </w:p>
    <w:p w14:paraId="77C28CB7" w14:textId="5B2314D4" w:rsidR="00CA4822" w:rsidRPr="004F07E9" w:rsidRDefault="00CA4822">
      <w:pPr>
        <w:pStyle w:val="ListParagraph"/>
        <w:numPr>
          <w:ilvl w:val="1"/>
          <w:numId w:val="4"/>
        </w:numPr>
        <w:jc w:val="both"/>
        <w:rPr>
          <w:rFonts w:ascii="Trebuchet MS" w:hAnsi="Trebuchet MS"/>
          <w:lang w:val="lt-LT"/>
        </w:rPr>
      </w:pPr>
      <w:r w:rsidRPr="004F07E9">
        <w:rPr>
          <w:rFonts w:ascii="Trebuchet MS" w:hAnsi="Trebuchet MS"/>
          <w:lang w:val="lt-LT"/>
        </w:rPr>
        <w:t xml:space="preserve">Sezono lygmenyje </w:t>
      </w:r>
      <w:r w:rsidR="000B0FD6" w:rsidRPr="004F07E9">
        <w:rPr>
          <w:rFonts w:ascii="Trebuchet MS" w:hAnsi="Trebuchet MS"/>
          <w:lang w:val="lt-LT"/>
        </w:rPr>
        <w:t>Žaidėjų</w:t>
      </w:r>
      <w:r w:rsidRPr="004F07E9">
        <w:rPr>
          <w:rFonts w:ascii="Trebuchet MS" w:hAnsi="Trebuchet MS"/>
          <w:lang w:val="lt-LT"/>
        </w:rPr>
        <w:t xml:space="preserve"> išsidėstymas </w:t>
      </w:r>
      <w:r w:rsidR="00CD29A1" w:rsidRPr="004F07E9">
        <w:rPr>
          <w:rFonts w:ascii="Trebuchet MS" w:hAnsi="Trebuchet MS"/>
          <w:lang w:val="lt-LT"/>
        </w:rPr>
        <w:t>S</w:t>
      </w:r>
      <w:r w:rsidRPr="004F07E9">
        <w:rPr>
          <w:rFonts w:ascii="Trebuchet MS" w:hAnsi="Trebuchet MS"/>
          <w:lang w:val="lt-LT"/>
        </w:rPr>
        <w:t xml:space="preserve">ezono reitinge, bei </w:t>
      </w:r>
      <w:r w:rsidR="00CF26C6" w:rsidRPr="004F07E9">
        <w:rPr>
          <w:rFonts w:ascii="Trebuchet MS" w:hAnsi="Trebuchet MS"/>
          <w:lang w:val="lt-LT"/>
        </w:rPr>
        <w:t>geriausi</w:t>
      </w:r>
      <w:r w:rsidR="004246E6" w:rsidRPr="004F07E9">
        <w:rPr>
          <w:rFonts w:ascii="Trebuchet MS" w:hAnsi="Trebuchet MS"/>
          <w:lang w:val="lt-LT"/>
        </w:rPr>
        <w:t xml:space="preserve"> 8</w:t>
      </w:r>
      <w:r w:rsidRPr="004F07E9">
        <w:rPr>
          <w:rFonts w:ascii="Trebuchet MS" w:hAnsi="Trebuchet MS"/>
          <w:lang w:val="lt-LT"/>
        </w:rPr>
        <w:t xml:space="preserve"> </w:t>
      </w:r>
      <w:r w:rsidR="000B0FD6" w:rsidRPr="004F07E9">
        <w:rPr>
          <w:rFonts w:ascii="Trebuchet MS" w:hAnsi="Trebuchet MS"/>
          <w:lang w:val="lt-LT"/>
        </w:rPr>
        <w:t>Žaidėj</w:t>
      </w:r>
      <w:r w:rsidR="004246E6" w:rsidRPr="004F07E9">
        <w:rPr>
          <w:rFonts w:ascii="Trebuchet MS" w:hAnsi="Trebuchet MS"/>
          <w:lang w:val="lt-LT"/>
        </w:rPr>
        <w:t>ai</w:t>
      </w:r>
      <w:r w:rsidR="00CF26C6" w:rsidRPr="004F07E9">
        <w:rPr>
          <w:rFonts w:ascii="Trebuchet MS" w:hAnsi="Trebuchet MS"/>
          <w:lang w:val="lt-LT"/>
        </w:rPr>
        <w:t>, kurie žais Taurės ture,</w:t>
      </w:r>
      <w:r w:rsidRPr="004F07E9">
        <w:rPr>
          <w:rFonts w:ascii="Trebuchet MS" w:hAnsi="Trebuchet MS"/>
          <w:lang w:val="lt-LT"/>
        </w:rPr>
        <w:t xml:space="preserve"> yra nustatomi pagal progresą </w:t>
      </w:r>
      <w:r w:rsidR="00CD29A1" w:rsidRPr="004F07E9">
        <w:rPr>
          <w:rFonts w:ascii="Trebuchet MS" w:hAnsi="Trebuchet MS"/>
          <w:lang w:val="lt-LT"/>
        </w:rPr>
        <w:t>R</w:t>
      </w:r>
      <w:r w:rsidRPr="004F07E9">
        <w:rPr>
          <w:rFonts w:ascii="Trebuchet MS" w:hAnsi="Trebuchet MS"/>
          <w:lang w:val="lt-LT"/>
        </w:rPr>
        <w:t xml:space="preserve">eitinge – daugiausiai </w:t>
      </w:r>
      <w:r w:rsidR="00CD29A1" w:rsidRPr="004F07E9">
        <w:rPr>
          <w:rFonts w:ascii="Trebuchet MS" w:hAnsi="Trebuchet MS"/>
          <w:lang w:val="lt-LT"/>
        </w:rPr>
        <w:t>R</w:t>
      </w:r>
      <w:r w:rsidRPr="004F07E9">
        <w:rPr>
          <w:rFonts w:ascii="Trebuchet MS" w:hAnsi="Trebuchet MS"/>
          <w:lang w:val="lt-LT"/>
        </w:rPr>
        <w:t xml:space="preserve">eitingo taškų </w:t>
      </w:r>
      <w:r w:rsidR="004F07E9">
        <w:rPr>
          <w:rFonts w:ascii="Trebuchet MS" w:hAnsi="Trebuchet MS"/>
          <w:lang w:val="lt-LT"/>
        </w:rPr>
        <w:t xml:space="preserve">pasibaigus Sezonui turintis </w:t>
      </w:r>
      <w:r w:rsidRPr="004F07E9">
        <w:rPr>
          <w:rFonts w:ascii="Trebuchet MS" w:hAnsi="Trebuchet MS"/>
          <w:lang w:val="lt-LT"/>
        </w:rPr>
        <w:t xml:space="preserve"> </w:t>
      </w:r>
      <w:r w:rsidR="000B0FD6" w:rsidRPr="004F07E9">
        <w:rPr>
          <w:rFonts w:ascii="Trebuchet MS" w:hAnsi="Trebuchet MS"/>
          <w:lang w:val="lt-LT"/>
        </w:rPr>
        <w:t>Žaidėjas</w:t>
      </w:r>
      <w:r w:rsidRPr="004F07E9">
        <w:rPr>
          <w:rFonts w:ascii="Trebuchet MS" w:hAnsi="Trebuchet MS"/>
          <w:lang w:val="lt-LT"/>
        </w:rPr>
        <w:t xml:space="preserve"> yra skelbiamas </w:t>
      </w:r>
      <w:r w:rsidR="001E1ABF" w:rsidRPr="004F07E9">
        <w:rPr>
          <w:rFonts w:ascii="Trebuchet MS" w:hAnsi="Trebuchet MS"/>
          <w:lang w:val="lt-LT"/>
        </w:rPr>
        <w:t>S</w:t>
      </w:r>
      <w:r w:rsidRPr="004F07E9">
        <w:rPr>
          <w:rFonts w:ascii="Trebuchet MS" w:hAnsi="Trebuchet MS"/>
          <w:lang w:val="lt-LT"/>
        </w:rPr>
        <w:t>ezono nugalėtoju</w:t>
      </w:r>
      <w:r w:rsidR="00CD29A1" w:rsidRPr="004F07E9">
        <w:rPr>
          <w:rFonts w:ascii="Trebuchet MS" w:hAnsi="Trebuchet MS"/>
          <w:lang w:val="lt-LT"/>
        </w:rPr>
        <w:t>.</w:t>
      </w:r>
    </w:p>
    <w:p w14:paraId="393B9AE5" w14:textId="59985D94" w:rsidR="00E50F8B" w:rsidRDefault="00E50F8B">
      <w:pPr>
        <w:pStyle w:val="ListParagraph"/>
        <w:numPr>
          <w:ilvl w:val="1"/>
          <w:numId w:val="4"/>
        </w:numPr>
        <w:jc w:val="both"/>
        <w:rPr>
          <w:rFonts w:ascii="Trebuchet MS" w:hAnsi="Trebuchet MS"/>
          <w:lang w:val="lt-LT"/>
        </w:rPr>
      </w:pPr>
      <w:r w:rsidRPr="002060D9">
        <w:rPr>
          <w:rFonts w:ascii="Trebuchet MS" w:hAnsi="Trebuchet MS"/>
          <w:lang w:val="lt-LT"/>
        </w:rPr>
        <w:t xml:space="preserve">Reitingavimo sistema </w:t>
      </w:r>
      <w:r w:rsidR="00705A0C">
        <w:rPr>
          <w:rFonts w:ascii="Trebuchet MS" w:hAnsi="Trebuchet MS"/>
          <w:lang w:val="lt-LT"/>
        </w:rPr>
        <w:t xml:space="preserve">skelbiama </w:t>
      </w:r>
      <w:r w:rsidR="00CD29A1">
        <w:rPr>
          <w:rFonts w:ascii="Trebuchet MS" w:hAnsi="Trebuchet MS"/>
          <w:lang w:val="lt-LT"/>
        </w:rPr>
        <w:t>HSF</w:t>
      </w:r>
      <w:r w:rsidR="00CD29A1" w:rsidDel="00CD29A1">
        <w:rPr>
          <w:rFonts w:ascii="Trebuchet MS" w:hAnsi="Trebuchet MS"/>
          <w:lang w:val="lt-LT"/>
        </w:rPr>
        <w:t xml:space="preserve"> </w:t>
      </w:r>
      <w:r w:rsidRPr="002060D9">
        <w:rPr>
          <w:rFonts w:ascii="Trebuchet MS" w:hAnsi="Trebuchet MS"/>
          <w:lang w:val="lt-LT"/>
        </w:rPr>
        <w:t>svetainėje („ELO reitingavimo sistemos aprašymas</w:t>
      </w:r>
      <w:r w:rsidR="00CD29A1" w:rsidRPr="002060D9">
        <w:rPr>
          <w:rFonts w:ascii="Trebuchet MS" w:hAnsi="Trebuchet MS"/>
          <w:lang w:val="lt-LT"/>
        </w:rPr>
        <w:t>“)</w:t>
      </w:r>
      <w:r w:rsidR="00CD29A1">
        <w:rPr>
          <w:rFonts w:ascii="Trebuchet MS" w:hAnsi="Trebuchet MS"/>
          <w:lang w:val="lt-LT"/>
        </w:rPr>
        <w:t>.</w:t>
      </w:r>
    </w:p>
    <w:p w14:paraId="7510470E" w14:textId="77777777" w:rsidR="00AF3807" w:rsidRPr="002060D9" w:rsidRDefault="00AF3807">
      <w:pPr>
        <w:pStyle w:val="ListParagraph"/>
        <w:ind w:left="792"/>
        <w:rPr>
          <w:rFonts w:ascii="Trebuchet MS" w:hAnsi="Trebuchet MS"/>
          <w:lang w:val="lt-LT"/>
        </w:rPr>
      </w:pPr>
    </w:p>
    <w:p w14:paraId="2071DD28" w14:textId="1903A113" w:rsidR="008C61FB" w:rsidRPr="008822C4" w:rsidRDefault="008C61FB" w:rsidP="000F334A">
      <w:pPr>
        <w:pStyle w:val="Heading1"/>
        <w:numPr>
          <w:ilvl w:val="0"/>
          <w:numId w:val="4"/>
        </w:numPr>
        <w:spacing w:before="0"/>
        <w:contextualSpacing/>
        <w:rPr>
          <w:b/>
          <w:bCs/>
          <w:sz w:val="24"/>
          <w:szCs w:val="24"/>
        </w:rPr>
      </w:pPr>
      <w:r w:rsidRPr="008822C4">
        <w:rPr>
          <w:b/>
          <w:bCs/>
          <w:sz w:val="24"/>
          <w:szCs w:val="24"/>
        </w:rPr>
        <w:t>Sezono struktūra</w:t>
      </w:r>
      <w:r w:rsidRPr="008822C4">
        <w:rPr>
          <w:b/>
          <w:bCs/>
          <w:sz w:val="24"/>
          <w:szCs w:val="24"/>
        </w:rPr>
        <w:br/>
      </w:r>
    </w:p>
    <w:p w14:paraId="5D4C3474" w14:textId="0E7810D8" w:rsidR="008C61FB" w:rsidRPr="002060D9" w:rsidRDefault="004760CB" w:rsidP="00DC5485">
      <w:pPr>
        <w:pStyle w:val="ListParagraph"/>
        <w:numPr>
          <w:ilvl w:val="1"/>
          <w:numId w:val="4"/>
        </w:numPr>
        <w:jc w:val="both"/>
        <w:rPr>
          <w:rFonts w:ascii="Trebuchet MS" w:hAnsi="Trebuchet MS"/>
          <w:b/>
          <w:bCs/>
          <w:sz w:val="28"/>
          <w:szCs w:val="28"/>
          <w:lang w:val="lt-LT"/>
        </w:rPr>
      </w:pPr>
      <w:r w:rsidRPr="00D03B03">
        <w:rPr>
          <w:rFonts w:ascii="Trebuchet MS" w:hAnsi="Trebuchet MS"/>
          <w:lang w:val="lt-LT"/>
        </w:rPr>
        <w:t xml:space="preserve">Sezonas </w:t>
      </w:r>
      <w:r w:rsidRPr="002060D9">
        <w:rPr>
          <w:rFonts w:ascii="Trebuchet MS" w:hAnsi="Trebuchet MS"/>
          <w:lang w:val="lt-LT"/>
        </w:rPr>
        <w:t xml:space="preserve">trunka 3 mėnesius, arba 175 – 185 </w:t>
      </w:r>
      <w:r w:rsidR="00CD29A1">
        <w:rPr>
          <w:rFonts w:ascii="Trebuchet MS" w:hAnsi="Trebuchet MS"/>
          <w:lang w:val="lt-LT"/>
        </w:rPr>
        <w:t>T</w:t>
      </w:r>
      <w:r w:rsidRPr="002060D9">
        <w:rPr>
          <w:rFonts w:ascii="Trebuchet MS" w:hAnsi="Trebuchet MS"/>
          <w:lang w:val="lt-LT"/>
        </w:rPr>
        <w:t xml:space="preserve">urus, sezono pradžios ir pabaigos datas, bei </w:t>
      </w:r>
      <w:r w:rsidR="00CD29A1">
        <w:rPr>
          <w:rFonts w:ascii="Trebuchet MS" w:hAnsi="Trebuchet MS"/>
          <w:lang w:val="lt-LT"/>
        </w:rPr>
        <w:t>T</w:t>
      </w:r>
      <w:r w:rsidRPr="002060D9">
        <w:rPr>
          <w:rFonts w:ascii="Trebuchet MS" w:hAnsi="Trebuchet MS"/>
          <w:lang w:val="lt-LT"/>
        </w:rPr>
        <w:t>urų skaičių nustato ir</w:t>
      </w:r>
      <w:r w:rsidR="00282C2E">
        <w:rPr>
          <w:rFonts w:ascii="Trebuchet MS" w:hAnsi="Trebuchet MS"/>
          <w:lang w:val="lt-LT"/>
        </w:rPr>
        <w:t xml:space="preserve"> iš anksto</w:t>
      </w:r>
      <w:r w:rsidRPr="002060D9">
        <w:rPr>
          <w:rFonts w:ascii="Trebuchet MS" w:hAnsi="Trebuchet MS"/>
          <w:lang w:val="lt-LT"/>
        </w:rPr>
        <w:t xml:space="preserve"> skelbia </w:t>
      </w:r>
      <w:r w:rsidR="002414BC">
        <w:rPr>
          <w:rFonts w:ascii="Trebuchet MS" w:hAnsi="Trebuchet MS"/>
          <w:lang w:val="lt-LT"/>
        </w:rPr>
        <w:t>L</w:t>
      </w:r>
      <w:r w:rsidRPr="002060D9">
        <w:rPr>
          <w:rFonts w:ascii="Trebuchet MS" w:hAnsi="Trebuchet MS"/>
          <w:lang w:val="lt-LT"/>
        </w:rPr>
        <w:t>yga</w:t>
      </w:r>
      <w:r w:rsidR="00CD29A1">
        <w:rPr>
          <w:rFonts w:ascii="Trebuchet MS" w:hAnsi="Trebuchet MS"/>
          <w:lang w:val="lt-LT"/>
        </w:rPr>
        <w:t>.</w:t>
      </w:r>
    </w:p>
    <w:p w14:paraId="46919F03" w14:textId="15D10FEB" w:rsidR="004760CB" w:rsidRPr="002060D9" w:rsidRDefault="001F095D" w:rsidP="00FC34A6">
      <w:pPr>
        <w:pStyle w:val="ListParagraph"/>
        <w:numPr>
          <w:ilvl w:val="1"/>
          <w:numId w:val="4"/>
        </w:numPr>
        <w:jc w:val="both"/>
        <w:rPr>
          <w:rFonts w:ascii="Trebuchet MS" w:hAnsi="Trebuchet MS"/>
          <w:b/>
          <w:bCs/>
          <w:sz w:val="28"/>
          <w:szCs w:val="28"/>
          <w:lang w:val="lt-LT"/>
        </w:rPr>
      </w:pPr>
      <w:r w:rsidRPr="00D03B03">
        <w:rPr>
          <w:rFonts w:ascii="Trebuchet MS" w:hAnsi="Trebuchet MS"/>
          <w:lang w:val="lt-LT"/>
        </w:rPr>
        <w:t>Turų</w:t>
      </w:r>
      <w:r w:rsidR="004760CB" w:rsidRPr="00D03B03">
        <w:rPr>
          <w:rFonts w:ascii="Trebuchet MS" w:hAnsi="Trebuchet MS"/>
          <w:lang w:val="lt-LT"/>
        </w:rPr>
        <w:t xml:space="preserve"> datas</w:t>
      </w:r>
      <w:r w:rsidR="004760CB" w:rsidRPr="002060D9">
        <w:rPr>
          <w:rFonts w:ascii="Trebuchet MS" w:hAnsi="Trebuchet MS"/>
          <w:lang w:val="lt-LT"/>
        </w:rPr>
        <w:t xml:space="preserve">, laikus bei trukmę nustato bei skelbia </w:t>
      </w:r>
      <w:r w:rsidR="002414BC">
        <w:rPr>
          <w:rFonts w:ascii="Trebuchet MS" w:hAnsi="Trebuchet MS"/>
          <w:lang w:val="lt-LT"/>
        </w:rPr>
        <w:t>L</w:t>
      </w:r>
      <w:r w:rsidR="004760CB" w:rsidRPr="002060D9">
        <w:rPr>
          <w:rFonts w:ascii="Trebuchet MS" w:hAnsi="Trebuchet MS"/>
          <w:lang w:val="lt-LT"/>
        </w:rPr>
        <w:t xml:space="preserve">yga. </w:t>
      </w:r>
    </w:p>
    <w:p w14:paraId="4E4E44B0" w14:textId="41CE47E9" w:rsidR="00CD29A1" w:rsidRPr="000F334A" w:rsidRDefault="004760CB" w:rsidP="00D55DCE">
      <w:pPr>
        <w:pStyle w:val="ListParagraph"/>
        <w:numPr>
          <w:ilvl w:val="1"/>
          <w:numId w:val="4"/>
        </w:numPr>
        <w:jc w:val="both"/>
        <w:rPr>
          <w:rFonts w:ascii="Trebuchet MS" w:hAnsi="Trebuchet MS"/>
          <w:b/>
          <w:bCs/>
          <w:sz w:val="28"/>
          <w:szCs w:val="28"/>
          <w:lang w:val="lt-LT"/>
        </w:rPr>
      </w:pPr>
      <w:r w:rsidRPr="00D03B03">
        <w:rPr>
          <w:rFonts w:ascii="Trebuchet MS" w:hAnsi="Trebuchet MS"/>
          <w:lang w:val="lt-LT"/>
        </w:rPr>
        <w:t>Turnyrų pradžios</w:t>
      </w:r>
      <w:r w:rsidRPr="002060D9">
        <w:rPr>
          <w:rFonts w:ascii="Trebuchet MS" w:hAnsi="Trebuchet MS"/>
          <w:lang w:val="lt-LT"/>
        </w:rPr>
        <w:t xml:space="preserve"> ir pabaigos laikus bei datas nustato ir skelbia </w:t>
      </w:r>
      <w:r w:rsidR="002414BC">
        <w:rPr>
          <w:rFonts w:ascii="Trebuchet MS" w:hAnsi="Trebuchet MS"/>
          <w:lang w:val="lt-LT"/>
        </w:rPr>
        <w:t>L</w:t>
      </w:r>
      <w:r w:rsidRPr="002060D9">
        <w:rPr>
          <w:rFonts w:ascii="Trebuchet MS" w:hAnsi="Trebuchet MS"/>
          <w:lang w:val="lt-LT"/>
        </w:rPr>
        <w:t>yga</w:t>
      </w:r>
      <w:r w:rsidR="00CD29A1">
        <w:rPr>
          <w:rFonts w:ascii="Trebuchet MS" w:hAnsi="Trebuchet MS"/>
          <w:lang w:val="lt-LT"/>
        </w:rPr>
        <w:t>.</w:t>
      </w:r>
    </w:p>
    <w:p w14:paraId="606FA44A" w14:textId="37316458" w:rsidR="004760CB" w:rsidRPr="002060D9" w:rsidRDefault="00CD29A1">
      <w:pPr>
        <w:pStyle w:val="ListParagraph"/>
        <w:numPr>
          <w:ilvl w:val="1"/>
          <w:numId w:val="4"/>
        </w:numPr>
        <w:jc w:val="both"/>
        <w:rPr>
          <w:rFonts w:ascii="Trebuchet MS" w:hAnsi="Trebuchet MS"/>
          <w:b/>
          <w:bCs/>
          <w:sz w:val="28"/>
          <w:szCs w:val="28"/>
          <w:lang w:val="lt-LT"/>
        </w:rPr>
      </w:pPr>
      <w:r>
        <w:rPr>
          <w:rFonts w:ascii="Trebuchet MS" w:hAnsi="Trebuchet MS"/>
          <w:lang w:val="lt-LT"/>
        </w:rPr>
        <w:t>V</w:t>
      </w:r>
      <w:r w:rsidR="004760CB" w:rsidRPr="002060D9">
        <w:rPr>
          <w:rFonts w:ascii="Trebuchet MS" w:hAnsi="Trebuchet MS"/>
          <w:lang w:val="lt-LT"/>
        </w:rPr>
        <w:t xml:space="preserve">ieno </w:t>
      </w:r>
      <w:r>
        <w:rPr>
          <w:rFonts w:ascii="Trebuchet MS" w:hAnsi="Trebuchet MS"/>
          <w:lang w:val="lt-LT"/>
        </w:rPr>
        <w:t>T</w:t>
      </w:r>
      <w:r w:rsidR="004760CB" w:rsidRPr="002060D9">
        <w:rPr>
          <w:rFonts w:ascii="Trebuchet MS" w:hAnsi="Trebuchet MS"/>
          <w:lang w:val="lt-LT"/>
        </w:rPr>
        <w:t xml:space="preserve">uro </w:t>
      </w:r>
      <w:r>
        <w:rPr>
          <w:rFonts w:ascii="Trebuchet MS" w:hAnsi="Trebuchet MS"/>
          <w:lang w:val="lt-LT"/>
        </w:rPr>
        <w:t>T</w:t>
      </w:r>
      <w:r w:rsidR="004760CB" w:rsidRPr="002060D9">
        <w:rPr>
          <w:rFonts w:ascii="Trebuchet MS" w:hAnsi="Trebuchet MS"/>
          <w:lang w:val="lt-LT"/>
        </w:rPr>
        <w:t>urnyr</w:t>
      </w:r>
      <w:r w:rsidR="00B86337">
        <w:rPr>
          <w:rFonts w:ascii="Trebuchet MS" w:hAnsi="Trebuchet MS"/>
          <w:lang w:val="lt-LT"/>
        </w:rPr>
        <w:t>uose</w:t>
      </w:r>
      <w:r w:rsidR="004760CB" w:rsidRPr="002060D9">
        <w:rPr>
          <w:rFonts w:ascii="Trebuchet MS" w:hAnsi="Trebuchet MS"/>
          <w:lang w:val="lt-LT"/>
        </w:rPr>
        <w:t xml:space="preserve"> dalyvauja tie patys </w:t>
      </w:r>
      <w:r w:rsidR="008822C4">
        <w:rPr>
          <w:rFonts w:ascii="Trebuchet MS" w:hAnsi="Trebuchet MS"/>
          <w:lang w:val="lt-LT"/>
        </w:rPr>
        <w:t>9</w:t>
      </w:r>
      <w:r w:rsidR="004760CB" w:rsidRPr="002060D9">
        <w:rPr>
          <w:rFonts w:ascii="Trebuchet MS" w:hAnsi="Trebuchet MS"/>
          <w:lang w:val="lt-LT"/>
        </w:rPr>
        <w:t xml:space="preserve"> </w:t>
      </w:r>
      <w:r w:rsidR="000B0FD6">
        <w:rPr>
          <w:rFonts w:ascii="Trebuchet MS" w:hAnsi="Trebuchet MS"/>
          <w:lang w:val="lt-LT"/>
        </w:rPr>
        <w:t>Žaidėj</w:t>
      </w:r>
      <w:r w:rsidR="008822C4">
        <w:rPr>
          <w:rFonts w:ascii="Trebuchet MS" w:hAnsi="Trebuchet MS"/>
          <w:lang w:val="lt-LT"/>
        </w:rPr>
        <w:t>ai</w:t>
      </w:r>
      <w:r w:rsidR="004760CB" w:rsidRPr="002060D9">
        <w:rPr>
          <w:rFonts w:ascii="Trebuchet MS" w:hAnsi="Trebuchet MS"/>
          <w:lang w:val="lt-LT"/>
        </w:rPr>
        <w:t xml:space="preserve">, išskyrus nenumatytus atvejus, kai </w:t>
      </w:r>
      <w:r w:rsidR="000B0FD6">
        <w:rPr>
          <w:rFonts w:ascii="Trebuchet MS" w:hAnsi="Trebuchet MS"/>
          <w:lang w:val="lt-LT"/>
        </w:rPr>
        <w:t>Žaidėjas</w:t>
      </w:r>
      <w:r w:rsidR="004760CB" w:rsidRPr="002060D9">
        <w:rPr>
          <w:rFonts w:ascii="Trebuchet MS" w:hAnsi="Trebuchet MS"/>
          <w:lang w:val="lt-LT"/>
        </w:rPr>
        <w:t xml:space="preserve"> negali tęsti pasirodymo </w:t>
      </w:r>
      <w:r>
        <w:rPr>
          <w:rFonts w:ascii="Trebuchet MS" w:hAnsi="Trebuchet MS"/>
          <w:lang w:val="lt-LT"/>
        </w:rPr>
        <w:t>T</w:t>
      </w:r>
      <w:r w:rsidR="004760CB" w:rsidRPr="002060D9">
        <w:rPr>
          <w:rFonts w:ascii="Trebuchet MS" w:hAnsi="Trebuchet MS"/>
          <w:lang w:val="lt-LT"/>
        </w:rPr>
        <w:t>urnyre dėl objektyvių priež</w:t>
      </w:r>
      <w:r w:rsidR="002414BC">
        <w:rPr>
          <w:rFonts w:ascii="Trebuchet MS" w:hAnsi="Trebuchet MS"/>
          <w:lang w:val="lt-LT"/>
        </w:rPr>
        <w:t>a</w:t>
      </w:r>
      <w:r w:rsidR="004760CB" w:rsidRPr="002060D9">
        <w:rPr>
          <w:rFonts w:ascii="Trebuchet MS" w:hAnsi="Trebuchet MS"/>
          <w:lang w:val="lt-LT"/>
        </w:rPr>
        <w:t>sčių</w:t>
      </w:r>
      <w:r w:rsidR="002414BC">
        <w:rPr>
          <w:rFonts w:ascii="Trebuchet MS" w:hAnsi="Trebuchet MS"/>
          <w:lang w:val="lt-LT"/>
        </w:rPr>
        <w:t xml:space="preserve"> </w:t>
      </w:r>
      <w:r w:rsidR="00B86337">
        <w:rPr>
          <w:rFonts w:ascii="Trebuchet MS" w:hAnsi="Trebuchet MS"/>
          <w:lang w:val="lt-LT"/>
        </w:rPr>
        <w:t>(pvz., trauma, liga)</w:t>
      </w:r>
      <w:r w:rsidR="001F095D" w:rsidRPr="002060D9">
        <w:rPr>
          <w:rFonts w:ascii="Trebuchet MS" w:hAnsi="Trebuchet MS"/>
          <w:lang w:val="lt-LT"/>
        </w:rPr>
        <w:t>.</w:t>
      </w:r>
      <w:r w:rsidR="00B86337">
        <w:rPr>
          <w:rFonts w:ascii="Trebuchet MS" w:hAnsi="Trebuchet MS"/>
          <w:lang w:val="lt-LT"/>
        </w:rPr>
        <w:t xml:space="preserve"> </w:t>
      </w:r>
      <w:r w:rsidR="001F095D" w:rsidRPr="002060D9">
        <w:rPr>
          <w:rFonts w:ascii="Trebuchet MS" w:hAnsi="Trebuchet MS"/>
          <w:lang w:val="lt-LT"/>
        </w:rPr>
        <w:t xml:space="preserve">Turnyrą sudaro </w:t>
      </w:r>
      <w:r w:rsidR="008822C4">
        <w:rPr>
          <w:rFonts w:ascii="Trebuchet MS" w:hAnsi="Trebuchet MS"/>
          <w:lang w:val="lt-LT"/>
        </w:rPr>
        <w:t>15</w:t>
      </w:r>
      <w:r w:rsidR="001F095D" w:rsidRPr="002060D9">
        <w:rPr>
          <w:rFonts w:ascii="Trebuchet MS" w:hAnsi="Trebuchet MS"/>
          <w:lang w:val="lt-LT"/>
        </w:rPr>
        <w:t xml:space="preserve"> </w:t>
      </w:r>
      <w:r w:rsidR="002D3754">
        <w:rPr>
          <w:rFonts w:ascii="Trebuchet MS" w:hAnsi="Trebuchet MS"/>
          <w:lang w:val="lt-LT"/>
        </w:rPr>
        <w:t>D</w:t>
      </w:r>
      <w:r w:rsidR="00706CA6" w:rsidRPr="002060D9">
        <w:rPr>
          <w:rFonts w:ascii="Trebuchet MS" w:hAnsi="Trebuchet MS"/>
          <w:lang w:val="lt-LT"/>
        </w:rPr>
        <w:t>vikov</w:t>
      </w:r>
      <w:r w:rsidR="008822C4">
        <w:rPr>
          <w:rFonts w:ascii="Trebuchet MS" w:hAnsi="Trebuchet MS"/>
          <w:lang w:val="lt-LT"/>
        </w:rPr>
        <w:t>ų</w:t>
      </w:r>
      <w:r w:rsidR="001F095D" w:rsidRPr="002060D9">
        <w:rPr>
          <w:rFonts w:ascii="Trebuchet MS" w:hAnsi="Trebuchet MS"/>
          <w:lang w:val="lt-LT"/>
        </w:rPr>
        <w:t>:</w:t>
      </w:r>
    </w:p>
    <w:p w14:paraId="45B962EF" w14:textId="2CAE8A36" w:rsidR="001F095D" w:rsidRPr="002060D9" w:rsidRDefault="001F095D">
      <w:pPr>
        <w:pStyle w:val="ListParagraph"/>
        <w:numPr>
          <w:ilvl w:val="2"/>
          <w:numId w:val="4"/>
        </w:numPr>
        <w:jc w:val="both"/>
        <w:rPr>
          <w:rFonts w:ascii="Trebuchet MS" w:hAnsi="Trebuchet MS"/>
          <w:sz w:val="28"/>
          <w:szCs w:val="28"/>
          <w:lang w:val="lt-LT"/>
        </w:rPr>
      </w:pPr>
      <w:r w:rsidRPr="002060D9">
        <w:rPr>
          <w:rFonts w:ascii="Trebuchet MS" w:hAnsi="Trebuchet MS"/>
          <w:b/>
          <w:bCs/>
          <w:sz w:val="28"/>
          <w:szCs w:val="28"/>
          <w:lang w:val="lt-LT"/>
        </w:rPr>
        <w:t xml:space="preserve"> </w:t>
      </w:r>
      <w:r w:rsidR="008822C4" w:rsidRPr="008822C4">
        <w:rPr>
          <w:rFonts w:ascii="Trebuchet MS" w:hAnsi="Trebuchet MS"/>
          <w:lang w:val="lt-LT"/>
        </w:rPr>
        <w:t>1</w:t>
      </w:r>
      <w:r w:rsidRPr="002060D9">
        <w:rPr>
          <w:rFonts w:ascii="Trebuchet MS" w:hAnsi="Trebuchet MS"/>
          <w:lang w:val="lt-LT"/>
        </w:rPr>
        <w:t xml:space="preserve">2 </w:t>
      </w:r>
      <w:r w:rsidR="003827A2">
        <w:rPr>
          <w:rFonts w:ascii="Trebuchet MS" w:hAnsi="Trebuchet MS"/>
          <w:lang w:val="lt-LT"/>
        </w:rPr>
        <w:t>Dvikov</w:t>
      </w:r>
      <w:r w:rsidR="008822C4">
        <w:rPr>
          <w:rFonts w:ascii="Trebuchet MS" w:hAnsi="Trebuchet MS"/>
          <w:lang w:val="lt-LT"/>
        </w:rPr>
        <w:t>ų</w:t>
      </w:r>
      <w:r w:rsidRPr="002060D9">
        <w:rPr>
          <w:rFonts w:ascii="Trebuchet MS" w:hAnsi="Trebuchet MS"/>
          <w:lang w:val="lt-LT"/>
        </w:rPr>
        <w:t xml:space="preserve"> </w:t>
      </w:r>
      <w:r w:rsidR="00CD29A1">
        <w:rPr>
          <w:rFonts w:ascii="Trebuchet MS" w:hAnsi="Trebuchet MS"/>
          <w:lang w:val="lt-LT"/>
        </w:rPr>
        <w:t>G</w:t>
      </w:r>
      <w:r w:rsidRPr="002060D9">
        <w:rPr>
          <w:rFonts w:ascii="Trebuchet MS" w:hAnsi="Trebuchet MS"/>
          <w:lang w:val="lt-LT"/>
        </w:rPr>
        <w:t>rupių varžybose (po 6 susitikimus kiekvienoje grupėje)</w:t>
      </w:r>
      <w:r w:rsidR="00CD29A1">
        <w:rPr>
          <w:rFonts w:ascii="Trebuchet MS" w:hAnsi="Trebuchet MS"/>
          <w:lang w:val="lt-LT"/>
        </w:rPr>
        <w:t>;</w:t>
      </w:r>
    </w:p>
    <w:p w14:paraId="236B072E" w14:textId="3EF90F8F" w:rsidR="001F095D" w:rsidRPr="002060D9" w:rsidRDefault="001F095D">
      <w:pPr>
        <w:pStyle w:val="ListParagraph"/>
        <w:numPr>
          <w:ilvl w:val="2"/>
          <w:numId w:val="4"/>
        </w:numPr>
        <w:jc w:val="both"/>
        <w:rPr>
          <w:rFonts w:ascii="Trebuchet MS" w:hAnsi="Trebuchet MS"/>
          <w:b/>
          <w:bCs/>
          <w:sz w:val="28"/>
          <w:szCs w:val="28"/>
          <w:lang w:val="lt-LT"/>
        </w:rPr>
      </w:pPr>
      <w:r w:rsidRPr="002060D9">
        <w:rPr>
          <w:rFonts w:ascii="Trebuchet MS" w:hAnsi="Trebuchet MS"/>
          <w:lang w:val="lt-LT"/>
        </w:rPr>
        <w:t xml:space="preserve">2 </w:t>
      </w:r>
      <w:r w:rsidR="003827A2">
        <w:rPr>
          <w:rFonts w:ascii="Trebuchet MS" w:hAnsi="Trebuchet MS"/>
          <w:lang w:val="lt-LT"/>
        </w:rPr>
        <w:t>Dvikovos</w:t>
      </w:r>
      <w:r w:rsidRPr="002060D9">
        <w:rPr>
          <w:rFonts w:ascii="Trebuchet MS" w:hAnsi="Trebuchet MS"/>
          <w:lang w:val="lt-LT"/>
        </w:rPr>
        <w:t xml:space="preserve"> pusfinaliuose;</w:t>
      </w:r>
    </w:p>
    <w:p w14:paraId="7F76A8D2" w14:textId="35138A52" w:rsidR="001F095D" w:rsidRPr="002060D9" w:rsidRDefault="001F095D">
      <w:pPr>
        <w:pStyle w:val="ListParagraph"/>
        <w:numPr>
          <w:ilvl w:val="2"/>
          <w:numId w:val="4"/>
        </w:numPr>
        <w:jc w:val="both"/>
        <w:rPr>
          <w:rFonts w:ascii="Trebuchet MS" w:hAnsi="Trebuchet MS"/>
          <w:b/>
          <w:bCs/>
          <w:sz w:val="28"/>
          <w:szCs w:val="28"/>
          <w:lang w:val="lt-LT"/>
        </w:rPr>
      </w:pPr>
      <w:r w:rsidRPr="002060D9">
        <w:rPr>
          <w:rFonts w:ascii="Trebuchet MS" w:hAnsi="Trebuchet MS"/>
          <w:lang w:val="lt-LT"/>
        </w:rPr>
        <w:t xml:space="preserve"> </w:t>
      </w:r>
      <w:r w:rsidR="00742253">
        <w:rPr>
          <w:rFonts w:ascii="Trebuchet MS" w:hAnsi="Trebuchet MS"/>
          <w:lang w:val="lt-LT"/>
        </w:rPr>
        <w:t>f</w:t>
      </w:r>
      <w:r w:rsidRPr="002060D9">
        <w:rPr>
          <w:rFonts w:ascii="Trebuchet MS" w:hAnsi="Trebuchet MS"/>
          <w:lang w:val="lt-LT"/>
        </w:rPr>
        <w:t>inalin</w:t>
      </w:r>
      <w:r w:rsidR="002C08EA" w:rsidRPr="002060D9">
        <w:rPr>
          <w:rFonts w:ascii="Trebuchet MS" w:hAnsi="Trebuchet MS"/>
          <w:lang w:val="lt-LT"/>
        </w:rPr>
        <w:t>ė</w:t>
      </w:r>
      <w:r w:rsidRPr="002060D9">
        <w:rPr>
          <w:rFonts w:ascii="Trebuchet MS" w:hAnsi="Trebuchet MS"/>
          <w:lang w:val="lt-LT"/>
        </w:rPr>
        <w:t xml:space="preserve"> </w:t>
      </w:r>
      <w:r w:rsidR="00717513">
        <w:rPr>
          <w:rFonts w:ascii="Trebuchet MS" w:hAnsi="Trebuchet MS"/>
          <w:lang w:val="lt-LT"/>
        </w:rPr>
        <w:t>D</w:t>
      </w:r>
      <w:r w:rsidR="00717513" w:rsidRPr="002060D9">
        <w:rPr>
          <w:rFonts w:ascii="Trebuchet MS" w:hAnsi="Trebuchet MS"/>
          <w:lang w:val="lt-LT"/>
        </w:rPr>
        <w:t>vikova</w:t>
      </w:r>
      <w:r w:rsidR="00CD29A1">
        <w:rPr>
          <w:rFonts w:ascii="Trebuchet MS" w:hAnsi="Trebuchet MS"/>
          <w:lang w:val="lt-LT"/>
        </w:rPr>
        <w:t>.</w:t>
      </w:r>
    </w:p>
    <w:p w14:paraId="02D6C020" w14:textId="3C6D31C6" w:rsidR="001F095D" w:rsidRPr="00D03B03" w:rsidRDefault="001F095D">
      <w:pPr>
        <w:pStyle w:val="ListParagraph"/>
        <w:numPr>
          <w:ilvl w:val="1"/>
          <w:numId w:val="4"/>
        </w:numPr>
        <w:jc w:val="both"/>
        <w:rPr>
          <w:rFonts w:ascii="Trebuchet MS" w:hAnsi="Trebuchet MS"/>
          <w:sz w:val="28"/>
          <w:szCs w:val="28"/>
          <w:lang w:val="lt-LT"/>
        </w:rPr>
      </w:pPr>
      <w:r w:rsidRPr="00D03B03">
        <w:rPr>
          <w:rFonts w:ascii="Trebuchet MS" w:hAnsi="Trebuchet MS"/>
          <w:lang w:val="lt-LT"/>
        </w:rPr>
        <w:t xml:space="preserve">Numatomas </w:t>
      </w:r>
      <w:r w:rsidR="00904187">
        <w:rPr>
          <w:rFonts w:ascii="Trebuchet MS" w:hAnsi="Trebuchet MS"/>
          <w:lang w:val="lt-LT"/>
        </w:rPr>
        <w:t>Dvikovų</w:t>
      </w:r>
      <w:r w:rsidR="002D3754" w:rsidRPr="00D03B03">
        <w:rPr>
          <w:rFonts w:ascii="Trebuchet MS" w:hAnsi="Trebuchet MS"/>
          <w:lang w:val="lt-LT"/>
        </w:rPr>
        <w:t xml:space="preserve"> </w:t>
      </w:r>
      <w:r w:rsidRPr="00D03B03">
        <w:rPr>
          <w:rFonts w:ascii="Trebuchet MS" w:hAnsi="Trebuchet MS"/>
          <w:lang w:val="lt-LT"/>
        </w:rPr>
        <w:t>skaičius:</w:t>
      </w:r>
    </w:p>
    <w:p w14:paraId="1482DFAC" w14:textId="3C43B714" w:rsidR="001F095D" w:rsidRPr="002060D9" w:rsidRDefault="001F095D">
      <w:pPr>
        <w:pStyle w:val="ListParagraph"/>
        <w:numPr>
          <w:ilvl w:val="2"/>
          <w:numId w:val="4"/>
        </w:numPr>
        <w:jc w:val="both"/>
        <w:rPr>
          <w:rFonts w:ascii="Trebuchet MS" w:hAnsi="Trebuchet MS"/>
          <w:b/>
          <w:bCs/>
          <w:sz w:val="28"/>
          <w:szCs w:val="28"/>
          <w:lang w:val="lt-LT"/>
        </w:rPr>
      </w:pPr>
      <w:r w:rsidRPr="002060D9">
        <w:rPr>
          <w:rFonts w:ascii="Trebuchet MS" w:hAnsi="Trebuchet MS"/>
          <w:lang w:val="lt-LT"/>
        </w:rPr>
        <w:t xml:space="preserve">Vienas </w:t>
      </w:r>
      <w:r w:rsidR="002D3754">
        <w:rPr>
          <w:rFonts w:ascii="Trebuchet MS" w:hAnsi="Trebuchet MS"/>
          <w:lang w:val="lt-LT"/>
        </w:rPr>
        <w:t>T</w:t>
      </w:r>
      <w:r w:rsidRPr="002060D9">
        <w:rPr>
          <w:rFonts w:ascii="Trebuchet MS" w:hAnsi="Trebuchet MS"/>
          <w:lang w:val="lt-LT"/>
        </w:rPr>
        <w:t xml:space="preserve">urnyras – </w:t>
      </w:r>
      <w:r w:rsidR="008822C4">
        <w:rPr>
          <w:rFonts w:ascii="Trebuchet MS" w:hAnsi="Trebuchet MS"/>
          <w:lang w:val="lt-LT"/>
        </w:rPr>
        <w:t>15</w:t>
      </w:r>
      <w:r w:rsidRPr="002060D9">
        <w:rPr>
          <w:rFonts w:ascii="Trebuchet MS" w:hAnsi="Trebuchet MS"/>
          <w:lang w:val="lt-LT"/>
        </w:rPr>
        <w:t xml:space="preserve"> </w:t>
      </w:r>
      <w:r w:rsidR="002D3754">
        <w:rPr>
          <w:rFonts w:ascii="Trebuchet MS" w:hAnsi="Trebuchet MS"/>
          <w:lang w:val="lt-LT"/>
        </w:rPr>
        <w:t>D</w:t>
      </w:r>
      <w:r w:rsidR="00CA4822" w:rsidRPr="002060D9">
        <w:rPr>
          <w:rFonts w:ascii="Trebuchet MS" w:hAnsi="Trebuchet MS"/>
          <w:lang w:val="lt-LT"/>
        </w:rPr>
        <w:t>vikov</w:t>
      </w:r>
      <w:r w:rsidR="008822C4">
        <w:rPr>
          <w:rFonts w:ascii="Trebuchet MS" w:hAnsi="Trebuchet MS"/>
          <w:lang w:val="lt-LT"/>
        </w:rPr>
        <w:t>ų</w:t>
      </w:r>
      <w:r w:rsidRPr="002060D9">
        <w:rPr>
          <w:rFonts w:ascii="Trebuchet MS" w:hAnsi="Trebuchet MS"/>
          <w:lang w:val="lt-LT"/>
        </w:rPr>
        <w:t>;</w:t>
      </w:r>
    </w:p>
    <w:p w14:paraId="033E316C" w14:textId="0CD6B1BA" w:rsidR="001F095D" w:rsidRPr="002060D9" w:rsidRDefault="001F095D">
      <w:pPr>
        <w:pStyle w:val="ListParagraph"/>
        <w:numPr>
          <w:ilvl w:val="2"/>
          <w:numId w:val="4"/>
        </w:numPr>
        <w:jc w:val="both"/>
        <w:rPr>
          <w:rFonts w:ascii="Trebuchet MS" w:hAnsi="Trebuchet MS"/>
          <w:b/>
          <w:bCs/>
          <w:sz w:val="28"/>
          <w:szCs w:val="28"/>
          <w:lang w:val="lt-LT"/>
        </w:rPr>
      </w:pPr>
      <w:r w:rsidRPr="002060D9">
        <w:rPr>
          <w:rFonts w:ascii="Trebuchet MS" w:hAnsi="Trebuchet MS"/>
          <w:lang w:val="lt-LT"/>
        </w:rPr>
        <w:lastRenderedPageBreak/>
        <w:t xml:space="preserve">Vienas </w:t>
      </w:r>
      <w:r w:rsidR="002D3754">
        <w:rPr>
          <w:rFonts w:ascii="Trebuchet MS" w:hAnsi="Trebuchet MS"/>
          <w:lang w:val="lt-LT"/>
        </w:rPr>
        <w:t>T</w:t>
      </w:r>
      <w:r w:rsidRPr="002060D9">
        <w:rPr>
          <w:rFonts w:ascii="Trebuchet MS" w:hAnsi="Trebuchet MS"/>
          <w:lang w:val="lt-LT"/>
        </w:rPr>
        <w:t xml:space="preserve">uras – </w:t>
      </w:r>
      <w:r w:rsidR="008822C4">
        <w:rPr>
          <w:rFonts w:ascii="Trebuchet MS" w:hAnsi="Trebuchet MS"/>
          <w:lang w:val="lt-LT"/>
        </w:rPr>
        <w:t>7</w:t>
      </w:r>
      <w:r w:rsidR="00742253" w:rsidRPr="002060D9">
        <w:rPr>
          <w:rFonts w:ascii="Trebuchet MS" w:hAnsi="Trebuchet MS"/>
          <w:lang w:val="lt-LT"/>
        </w:rPr>
        <w:t xml:space="preserve"> </w:t>
      </w:r>
      <w:r w:rsidR="002D3754">
        <w:rPr>
          <w:rFonts w:ascii="Trebuchet MS" w:hAnsi="Trebuchet MS"/>
          <w:lang w:val="lt-LT"/>
        </w:rPr>
        <w:t>T</w:t>
      </w:r>
      <w:r w:rsidRPr="002060D9">
        <w:rPr>
          <w:rFonts w:ascii="Trebuchet MS" w:hAnsi="Trebuchet MS"/>
          <w:lang w:val="lt-LT"/>
        </w:rPr>
        <w:t>urnyrai, t.</w:t>
      </w:r>
      <w:r w:rsidR="00742253">
        <w:rPr>
          <w:rFonts w:ascii="Trebuchet MS" w:hAnsi="Trebuchet MS"/>
          <w:lang w:val="lt-LT"/>
        </w:rPr>
        <w:t xml:space="preserve"> </w:t>
      </w:r>
      <w:r w:rsidRPr="002060D9">
        <w:rPr>
          <w:rFonts w:ascii="Trebuchet MS" w:hAnsi="Trebuchet MS"/>
          <w:lang w:val="lt-LT"/>
        </w:rPr>
        <w:t xml:space="preserve">y.: </w:t>
      </w:r>
      <w:r w:rsidR="008822C4">
        <w:rPr>
          <w:rFonts w:ascii="Trebuchet MS" w:hAnsi="Trebuchet MS"/>
          <w:lang w:val="lt-LT"/>
        </w:rPr>
        <w:t>105</w:t>
      </w:r>
      <w:r w:rsidRPr="002060D9">
        <w:rPr>
          <w:rFonts w:ascii="Trebuchet MS" w:hAnsi="Trebuchet MS"/>
          <w:lang w:val="lt-LT"/>
        </w:rPr>
        <w:t xml:space="preserve"> </w:t>
      </w:r>
      <w:r w:rsidR="003827A2">
        <w:rPr>
          <w:rFonts w:ascii="Trebuchet MS" w:hAnsi="Trebuchet MS"/>
          <w:lang w:val="lt-LT"/>
        </w:rPr>
        <w:t>Dvikovos</w:t>
      </w:r>
      <w:r w:rsidRPr="002060D9">
        <w:rPr>
          <w:rFonts w:ascii="Trebuchet MS" w:hAnsi="Trebuchet MS"/>
          <w:lang w:val="lt-LT"/>
        </w:rPr>
        <w:t>;</w:t>
      </w:r>
    </w:p>
    <w:p w14:paraId="53ADCE72" w14:textId="236CE4D8" w:rsidR="001F095D" w:rsidRPr="002060D9" w:rsidRDefault="001F095D">
      <w:pPr>
        <w:pStyle w:val="ListParagraph"/>
        <w:numPr>
          <w:ilvl w:val="2"/>
          <w:numId w:val="4"/>
        </w:numPr>
        <w:jc w:val="both"/>
        <w:rPr>
          <w:rFonts w:ascii="Trebuchet MS" w:hAnsi="Trebuchet MS"/>
          <w:b/>
          <w:bCs/>
          <w:sz w:val="28"/>
          <w:szCs w:val="28"/>
          <w:lang w:val="lt-LT"/>
        </w:rPr>
      </w:pPr>
      <w:r w:rsidRPr="002060D9">
        <w:rPr>
          <w:rFonts w:ascii="Trebuchet MS" w:hAnsi="Trebuchet MS"/>
          <w:lang w:val="lt-LT"/>
        </w:rPr>
        <w:t xml:space="preserve">Vienas </w:t>
      </w:r>
      <w:r w:rsidR="002D3754">
        <w:rPr>
          <w:rFonts w:ascii="Trebuchet MS" w:hAnsi="Trebuchet MS"/>
          <w:lang w:val="lt-LT"/>
        </w:rPr>
        <w:t>S</w:t>
      </w:r>
      <w:r w:rsidRPr="002060D9">
        <w:rPr>
          <w:rFonts w:ascii="Trebuchet MS" w:hAnsi="Trebuchet MS"/>
          <w:lang w:val="lt-LT"/>
        </w:rPr>
        <w:t xml:space="preserve">ezonas – nuo 175 iki 185 </w:t>
      </w:r>
      <w:r w:rsidR="002D3754">
        <w:rPr>
          <w:rFonts w:ascii="Trebuchet MS" w:hAnsi="Trebuchet MS"/>
          <w:lang w:val="lt-LT"/>
        </w:rPr>
        <w:t>T</w:t>
      </w:r>
      <w:r w:rsidRPr="002060D9">
        <w:rPr>
          <w:rFonts w:ascii="Trebuchet MS" w:hAnsi="Trebuchet MS"/>
          <w:lang w:val="lt-LT"/>
        </w:rPr>
        <w:t>urų</w:t>
      </w:r>
      <w:r w:rsidR="00004DF1">
        <w:rPr>
          <w:rFonts w:ascii="Trebuchet MS" w:hAnsi="Trebuchet MS"/>
          <w:lang w:val="lt-LT"/>
        </w:rPr>
        <w:t>.</w:t>
      </w:r>
    </w:p>
    <w:p w14:paraId="358A1848" w14:textId="06375FCA" w:rsidR="00797474" w:rsidRDefault="001F095D" w:rsidP="00797474">
      <w:pPr>
        <w:pStyle w:val="ListParagraph"/>
        <w:numPr>
          <w:ilvl w:val="1"/>
          <w:numId w:val="4"/>
        </w:numPr>
        <w:jc w:val="both"/>
        <w:rPr>
          <w:rFonts w:ascii="Trebuchet MS" w:hAnsi="Trebuchet MS"/>
          <w:lang w:val="lt-LT"/>
        </w:rPr>
      </w:pPr>
      <w:r w:rsidRPr="00797474">
        <w:rPr>
          <w:rFonts w:ascii="Trebuchet MS" w:hAnsi="Trebuchet MS"/>
          <w:b/>
          <w:bCs/>
          <w:lang w:val="lt-LT"/>
        </w:rPr>
        <w:t>Taurės turas</w:t>
      </w:r>
      <w:r w:rsidRPr="00797474">
        <w:rPr>
          <w:rFonts w:ascii="Trebuchet MS" w:hAnsi="Trebuchet MS"/>
          <w:lang w:val="lt-LT"/>
        </w:rPr>
        <w:t xml:space="preserve"> – </w:t>
      </w:r>
      <w:r w:rsidR="00B84A84">
        <w:rPr>
          <w:rFonts w:ascii="Trebuchet MS" w:hAnsi="Trebuchet MS"/>
          <w:lang w:val="lt-LT"/>
        </w:rPr>
        <w:t xml:space="preserve">Lygos pasirinkimu organizuojamas </w:t>
      </w:r>
      <w:r w:rsidRPr="00797474">
        <w:rPr>
          <w:rFonts w:ascii="Trebuchet MS" w:hAnsi="Trebuchet MS"/>
          <w:lang w:val="lt-LT"/>
        </w:rPr>
        <w:t xml:space="preserve">paskutinis </w:t>
      </w:r>
      <w:r w:rsidR="002D3754" w:rsidRPr="00797474">
        <w:rPr>
          <w:rFonts w:ascii="Trebuchet MS" w:hAnsi="Trebuchet MS"/>
          <w:lang w:val="lt-LT"/>
        </w:rPr>
        <w:t>S</w:t>
      </w:r>
      <w:r w:rsidRPr="00797474">
        <w:rPr>
          <w:rFonts w:ascii="Trebuchet MS" w:hAnsi="Trebuchet MS"/>
          <w:lang w:val="lt-LT"/>
        </w:rPr>
        <w:t xml:space="preserve">ezono </w:t>
      </w:r>
      <w:r w:rsidR="002D3754" w:rsidRPr="00797474">
        <w:rPr>
          <w:rFonts w:ascii="Trebuchet MS" w:hAnsi="Trebuchet MS"/>
          <w:lang w:val="lt-LT"/>
        </w:rPr>
        <w:t>T</w:t>
      </w:r>
      <w:r w:rsidRPr="00797474">
        <w:rPr>
          <w:rFonts w:ascii="Trebuchet MS" w:hAnsi="Trebuchet MS"/>
          <w:lang w:val="lt-LT"/>
        </w:rPr>
        <w:t xml:space="preserve">uras, kuriame dalyvauja </w:t>
      </w:r>
      <w:r w:rsidR="002D3754" w:rsidRPr="00797474">
        <w:rPr>
          <w:rFonts w:ascii="Trebuchet MS" w:hAnsi="Trebuchet MS"/>
          <w:lang w:val="lt-LT"/>
        </w:rPr>
        <w:t>S</w:t>
      </w:r>
      <w:r w:rsidRPr="00797474">
        <w:rPr>
          <w:rFonts w:ascii="Trebuchet MS" w:hAnsi="Trebuchet MS"/>
          <w:lang w:val="lt-LT"/>
        </w:rPr>
        <w:t xml:space="preserve">ezono </w:t>
      </w:r>
      <w:r w:rsidR="008822C4">
        <w:rPr>
          <w:rFonts w:ascii="Trebuchet MS" w:hAnsi="Trebuchet MS"/>
          <w:lang w:val="lt-LT"/>
        </w:rPr>
        <w:t>8</w:t>
      </w:r>
      <w:r w:rsidRPr="00797474">
        <w:rPr>
          <w:rFonts w:ascii="Trebuchet MS" w:hAnsi="Trebuchet MS"/>
          <w:lang w:val="lt-LT"/>
        </w:rPr>
        <w:t xml:space="preserve"> geriausi </w:t>
      </w:r>
      <w:r w:rsidR="000B0FD6">
        <w:rPr>
          <w:rFonts w:ascii="Trebuchet MS" w:hAnsi="Trebuchet MS"/>
          <w:lang w:val="lt-LT"/>
        </w:rPr>
        <w:t>Žaidėj</w:t>
      </w:r>
      <w:r w:rsidR="008822C4">
        <w:rPr>
          <w:rFonts w:ascii="Trebuchet MS" w:hAnsi="Trebuchet MS"/>
          <w:lang w:val="lt-LT"/>
        </w:rPr>
        <w:t>ai</w:t>
      </w:r>
      <w:r w:rsidRPr="00797474">
        <w:rPr>
          <w:rFonts w:ascii="Trebuchet MS" w:hAnsi="Trebuchet MS"/>
          <w:lang w:val="lt-LT"/>
        </w:rPr>
        <w:t xml:space="preserve">. </w:t>
      </w:r>
      <w:r w:rsidR="008822C4">
        <w:rPr>
          <w:rFonts w:ascii="Trebuchet MS" w:hAnsi="Trebuchet MS"/>
          <w:lang w:val="lt-LT"/>
        </w:rPr>
        <w:t>8</w:t>
      </w:r>
      <w:r w:rsidR="0020035F" w:rsidRPr="00797474">
        <w:rPr>
          <w:rFonts w:ascii="Trebuchet MS" w:hAnsi="Trebuchet MS"/>
          <w:lang w:val="lt-LT"/>
        </w:rPr>
        <w:t xml:space="preserve"> geriausi </w:t>
      </w:r>
      <w:r w:rsidR="008822C4">
        <w:rPr>
          <w:rFonts w:ascii="Trebuchet MS" w:hAnsi="Trebuchet MS"/>
          <w:lang w:val="lt-LT"/>
        </w:rPr>
        <w:t>S</w:t>
      </w:r>
      <w:r w:rsidR="0020035F" w:rsidRPr="00797474">
        <w:rPr>
          <w:rFonts w:ascii="Trebuchet MS" w:hAnsi="Trebuchet MS"/>
          <w:lang w:val="lt-LT"/>
        </w:rPr>
        <w:t>ezono</w:t>
      </w:r>
      <w:r w:rsidRPr="00797474">
        <w:rPr>
          <w:rFonts w:ascii="Trebuchet MS" w:hAnsi="Trebuchet MS"/>
          <w:lang w:val="lt-LT"/>
        </w:rPr>
        <w:t xml:space="preserve"> </w:t>
      </w:r>
      <w:r w:rsidR="000B0FD6">
        <w:rPr>
          <w:rFonts w:ascii="Trebuchet MS" w:hAnsi="Trebuchet MS"/>
          <w:lang w:val="lt-LT"/>
        </w:rPr>
        <w:t>Žaidėj</w:t>
      </w:r>
      <w:r w:rsidR="008822C4">
        <w:rPr>
          <w:rFonts w:ascii="Trebuchet MS" w:hAnsi="Trebuchet MS"/>
          <w:lang w:val="lt-LT"/>
        </w:rPr>
        <w:t>ai</w:t>
      </w:r>
      <w:r w:rsidRPr="00797474">
        <w:rPr>
          <w:rFonts w:ascii="Trebuchet MS" w:hAnsi="Trebuchet MS"/>
          <w:lang w:val="lt-LT"/>
        </w:rPr>
        <w:t xml:space="preserve"> yra nustatom</w:t>
      </w:r>
      <w:r w:rsidR="0020035F" w:rsidRPr="00797474">
        <w:rPr>
          <w:rFonts w:ascii="Trebuchet MS" w:hAnsi="Trebuchet MS"/>
          <w:lang w:val="lt-LT"/>
        </w:rPr>
        <w:t>i</w:t>
      </w:r>
      <w:r w:rsidRPr="00797474">
        <w:rPr>
          <w:rFonts w:ascii="Trebuchet MS" w:hAnsi="Trebuchet MS"/>
          <w:lang w:val="lt-LT"/>
        </w:rPr>
        <w:t xml:space="preserve"> pagal </w:t>
      </w:r>
      <w:r w:rsidR="002D3754" w:rsidRPr="00797474">
        <w:rPr>
          <w:rFonts w:ascii="Trebuchet MS" w:hAnsi="Trebuchet MS"/>
          <w:lang w:val="lt-LT"/>
        </w:rPr>
        <w:t>S</w:t>
      </w:r>
      <w:r w:rsidRPr="00797474">
        <w:rPr>
          <w:rFonts w:ascii="Trebuchet MS" w:hAnsi="Trebuchet MS"/>
          <w:lang w:val="lt-LT"/>
        </w:rPr>
        <w:t xml:space="preserve">ezono </w:t>
      </w:r>
      <w:r w:rsidR="002D3754" w:rsidRPr="00797474">
        <w:rPr>
          <w:rFonts w:ascii="Trebuchet MS" w:hAnsi="Trebuchet MS"/>
          <w:lang w:val="lt-LT"/>
        </w:rPr>
        <w:t>Reitingo rezultatus</w:t>
      </w:r>
      <w:r w:rsidRPr="00797474">
        <w:rPr>
          <w:rFonts w:ascii="Trebuchet MS" w:hAnsi="Trebuchet MS"/>
          <w:lang w:val="lt-LT"/>
        </w:rPr>
        <w:t xml:space="preserve"> ir skelbiam</w:t>
      </w:r>
      <w:r w:rsidR="0020035F" w:rsidRPr="00797474">
        <w:rPr>
          <w:rFonts w:ascii="Trebuchet MS" w:hAnsi="Trebuchet MS"/>
          <w:lang w:val="lt-LT"/>
        </w:rPr>
        <w:t>i</w:t>
      </w:r>
      <w:r w:rsidRPr="00797474">
        <w:rPr>
          <w:rFonts w:ascii="Trebuchet MS" w:hAnsi="Trebuchet MS"/>
          <w:lang w:val="lt-LT"/>
        </w:rPr>
        <w:t xml:space="preserve"> ne</w:t>
      </w:r>
      <w:r w:rsidR="002D3754" w:rsidRPr="00797474">
        <w:rPr>
          <w:rFonts w:ascii="Trebuchet MS" w:hAnsi="Trebuchet MS"/>
          <w:lang w:val="lt-LT"/>
        </w:rPr>
        <w:t xml:space="preserve"> </w:t>
      </w:r>
      <w:r w:rsidRPr="00797474">
        <w:rPr>
          <w:rFonts w:ascii="Trebuchet MS" w:hAnsi="Trebuchet MS"/>
          <w:lang w:val="lt-LT"/>
        </w:rPr>
        <w:t>vėliau kaip 24</w:t>
      </w:r>
      <w:r w:rsidR="0020035F" w:rsidRPr="00797474">
        <w:rPr>
          <w:rFonts w:ascii="Trebuchet MS" w:hAnsi="Trebuchet MS"/>
          <w:lang w:val="lt-LT"/>
        </w:rPr>
        <w:t xml:space="preserve"> </w:t>
      </w:r>
      <w:r w:rsidRPr="00797474">
        <w:rPr>
          <w:rFonts w:ascii="Trebuchet MS" w:hAnsi="Trebuchet MS"/>
          <w:lang w:val="lt-LT"/>
        </w:rPr>
        <w:t xml:space="preserve">val. </w:t>
      </w:r>
      <w:r w:rsidR="00460A17" w:rsidRPr="00797474">
        <w:rPr>
          <w:rFonts w:ascii="Trebuchet MS" w:hAnsi="Trebuchet MS"/>
          <w:lang w:val="lt-LT"/>
        </w:rPr>
        <w:t>i</w:t>
      </w:r>
      <w:r w:rsidRPr="00797474">
        <w:rPr>
          <w:rFonts w:ascii="Trebuchet MS" w:hAnsi="Trebuchet MS"/>
          <w:lang w:val="lt-LT"/>
        </w:rPr>
        <w:t>ki</w:t>
      </w:r>
      <w:r w:rsidR="005D38F2" w:rsidRPr="00797474">
        <w:rPr>
          <w:rFonts w:ascii="Trebuchet MS" w:hAnsi="Trebuchet MS"/>
          <w:lang w:val="lt-LT"/>
        </w:rPr>
        <w:t xml:space="preserve"> </w:t>
      </w:r>
      <w:r w:rsidR="002D3754" w:rsidRPr="00797474">
        <w:rPr>
          <w:rFonts w:ascii="Trebuchet MS" w:hAnsi="Trebuchet MS"/>
          <w:lang w:val="lt-LT"/>
        </w:rPr>
        <w:t>T</w:t>
      </w:r>
      <w:r w:rsidRPr="00797474">
        <w:rPr>
          <w:rFonts w:ascii="Trebuchet MS" w:hAnsi="Trebuchet MS"/>
          <w:lang w:val="lt-LT"/>
        </w:rPr>
        <w:t xml:space="preserve">aurės </w:t>
      </w:r>
      <w:r w:rsidR="00977BBD" w:rsidRPr="00797474">
        <w:rPr>
          <w:rFonts w:ascii="Trebuchet MS" w:hAnsi="Trebuchet MS"/>
          <w:lang w:val="lt-LT"/>
        </w:rPr>
        <w:t>t</w:t>
      </w:r>
      <w:r w:rsidRPr="00797474">
        <w:rPr>
          <w:rFonts w:ascii="Trebuchet MS" w:hAnsi="Trebuchet MS"/>
          <w:lang w:val="lt-LT"/>
        </w:rPr>
        <w:t>uro pradžios</w:t>
      </w:r>
      <w:r w:rsidR="005D38F2" w:rsidRPr="00797474">
        <w:rPr>
          <w:rFonts w:ascii="Trebuchet MS" w:hAnsi="Trebuchet MS"/>
          <w:lang w:val="lt-LT"/>
        </w:rPr>
        <w:t>.</w:t>
      </w:r>
      <w:r w:rsidR="000C6212" w:rsidRPr="00797474">
        <w:rPr>
          <w:rFonts w:ascii="Trebuchet MS" w:hAnsi="Trebuchet MS"/>
          <w:lang w:val="lt-LT"/>
        </w:rPr>
        <w:t xml:space="preserve"> </w:t>
      </w:r>
      <w:r w:rsidR="001338DF" w:rsidRPr="00797474">
        <w:rPr>
          <w:rFonts w:ascii="Trebuchet MS" w:hAnsi="Trebuchet MS"/>
          <w:lang w:val="lt-LT"/>
        </w:rPr>
        <w:t xml:space="preserve">Tuo atveju, jeigu, kuris nors tarp </w:t>
      </w:r>
      <w:r w:rsidR="008822C4">
        <w:rPr>
          <w:rFonts w:ascii="Trebuchet MS" w:hAnsi="Trebuchet MS"/>
          <w:lang w:val="lt-LT"/>
        </w:rPr>
        <w:t>8</w:t>
      </w:r>
      <w:r w:rsidR="001338DF" w:rsidRPr="00797474">
        <w:rPr>
          <w:rFonts w:ascii="Trebuchet MS" w:hAnsi="Trebuchet MS"/>
          <w:lang w:val="lt-LT"/>
        </w:rPr>
        <w:t xml:space="preserve"> aukščiausią</w:t>
      </w:r>
      <w:r w:rsidR="00A86CFF" w:rsidRPr="00797474">
        <w:rPr>
          <w:rFonts w:ascii="Trebuchet MS" w:hAnsi="Trebuchet MS"/>
          <w:lang w:val="lt-LT"/>
        </w:rPr>
        <w:t xml:space="preserve"> Sezono</w:t>
      </w:r>
      <w:r w:rsidR="001338DF" w:rsidRPr="00797474">
        <w:rPr>
          <w:rFonts w:ascii="Trebuchet MS" w:hAnsi="Trebuchet MS"/>
          <w:lang w:val="lt-LT"/>
        </w:rPr>
        <w:t xml:space="preserve"> reitingą </w:t>
      </w:r>
      <w:r w:rsidR="006259CF" w:rsidRPr="00797474">
        <w:rPr>
          <w:rFonts w:ascii="Trebuchet MS" w:hAnsi="Trebuchet MS"/>
          <w:lang w:val="lt-LT"/>
        </w:rPr>
        <w:t>turin</w:t>
      </w:r>
      <w:r w:rsidR="001338DF" w:rsidRPr="00797474">
        <w:rPr>
          <w:rFonts w:ascii="Trebuchet MS" w:hAnsi="Trebuchet MS"/>
          <w:lang w:val="lt-LT"/>
        </w:rPr>
        <w:t xml:space="preserve">čių </w:t>
      </w:r>
      <w:r w:rsidR="000B0FD6">
        <w:rPr>
          <w:rFonts w:ascii="Trebuchet MS" w:hAnsi="Trebuchet MS"/>
          <w:lang w:val="lt-LT"/>
        </w:rPr>
        <w:t>Žaidėjų</w:t>
      </w:r>
      <w:r w:rsidR="001338DF" w:rsidRPr="00797474">
        <w:rPr>
          <w:rFonts w:ascii="Trebuchet MS" w:hAnsi="Trebuchet MS"/>
          <w:lang w:val="lt-LT"/>
        </w:rPr>
        <w:t xml:space="preserve"> negali dalyvauti Taurės ture, jo vietą užima kitas</w:t>
      </w:r>
      <w:r w:rsidR="000B6A81" w:rsidRPr="00797474">
        <w:rPr>
          <w:rFonts w:ascii="Trebuchet MS" w:hAnsi="Trebuchet MS"/>
          <w:lang w:val="lt-LT"/>
        </w:rPr>
        <w:t xml:space="preserve"> </w:t>
      </w:r>
      <w:r w:rsidR="000B0FD6">
        <w:rPr>
          <w:rFonts w:ascii="Trebuchet MS" w:hAnsi="Trebuchet MS"/>
          <w:lang w:val="lt-LT"/>
        </w:rPr>
        <w:t>Žaidėjas</w:t>
      </w:r>
      <w:r w:rsidR="000B6A81" w:rsidRPr="00797474">
        <w:rPr>
          <w:rFonts w:ascii="Trebuchet MS" w:hAnsi="Trebuchet MS"/>
          <w:lang w:val="lt-LT"/>
        </w:rPr>
        <w:t xml:space="preserve">, </w:t>
      </w:r>
      <w:r w:rsidR="00360C4A">
        <w:rPr>
          <w:rFonts w:ascii="Trebuchet MS" w:hAnsi="Trebuchet MS"/>
          <w:lang w:val="lt-LT"/>
        </w:rPr>
        <w:t xml:space="preserve">turintis 9 ar žemesnį </w:t>
      </w:r>
      <w:r w:rsidR="00D72A72" w:rsidRPr="00797474">
        <w:rPr>
          <w:rFonts w:ascii="Trebuchet MS" w:hAnsi="Trebuchet MS"/>
          <w:lang w:val="lt-LT"/>
        </w:rPr>
        <w:t>Sezono</w:t>
      </w:r>
      <w:r w:rsidR="001338DF" w:rsidRPr="00797474">
        <w:rPr>
          <w:rFonts w:ascii="Trebuchet MS" w:hAnsi="Trebuchet MS"/>
          <w:lang w:val="lt-LT"/>
        </w:rPr>
        <w:t xml:space="preserve"> reitingą</w:t>
      </w:r>
      <w:r w:rsidR="00341CDD" w:rsidRPr="00797474">
        <w:rPr>
          <w:rFonts w:ascii="Trebuchet MS" w:hAnsi="Trebuchet MS"/>
          <w:lang w:val="lt-LT"/>
        </w:rPr>
        <w:t>.</w:t>
      </w:r>
      <w:r w:rsidR="005D38F2" w:rsidRPr="00797474">
        <w:rPr>
          <w:rFonts w:ascii="Trebuchet MS" w:hAnsi="Trebuchet MS"/>
          <w:lang w:val="lt-LT"/>
        </w:rPr>
        <w:t xml:space="preserve"> Taurės turas vykdomas tokia pat tvarka, kaip ir visi kiti </w:t>
      </w:r>
      <w:r w:rsidR="00961C7E" w:rsidRPr="00797474">
        <w:rPr>
          <w:rFonts w:ascii="Trebuchet MS" w:hAnsi="Trebuchet MS"/>
          <w:lang w:val="lt-LT"/>
        </w:rPr>
        <w:t>S</w:t>
      </w:r>
      <w:r w:rsidR="005D38F2" w:rsidRPr="00797474">
        <w:rPr>
          <w:rFonts w:ascii="Trebuchet MS" w:hAnsi="Trebuchet MS"/>
          <w:lang w:val="lt-LT"/>
        </w:rPr>
        <w:t xml:space="preserve">ezono </w:t>
      </w:r>
      <w:r w:rsidR="00961C7E" w:rsidRPr="00797474">
        <w:rPr>
          <w:rFonts w:ascii="Trebuchet MS" w:hAnsi="Trebuchet MS"/>
          <w:lang w:val="lt-LT"/>
        </w:rPr>
        <w:t>Turai</w:t>
      </w:r>
      <w:r w:rsidR="005D38F2" w:rsidRPr="00797474">
        <w:rPr>
          <w:rFonts w:ascii="Trebuchet MS" w:hAnsi="Trebuchet MS"/>
          <w:lang w:val="lt-LT"/>
        </w:rPr>
        <w:t xml:space="preserve">, tačiau šio </w:t>
      </w:r>
      <w:r w:rsidR="00961C7E" w:rsidRPr="00797474">
        <w:rPr>
          <w:rFonts w:ascii="Trebuchet MS" w:hAnsi="Trebuchet MS"/>
          <w:lang w:val="lt-LT"/>
        </w:rPr>
        <w:t>T</w:t>
      </w:r>
      <w:r w:rsidR="005D38F2" w:rsidRPr="00797474">
        <w:rPr>
          <w:rFonts w:ascii="Trebuchet MS" w:hAnsi="Trebuchet MS"/>
          <w:lang w:val="lt-LT"/>
        </w:rPr>
        <w:t>uro rezultatai nėra</w:t>
      </w:r>
      <w:r w:rsidR="005A6789" w:rsidRPr="00797474">
        <w:rPr>
          <w:rFonts w:ascii="Trebuchet MS" w:hAnsi="Trebuchet MS"/>
          <w:lang w:val="lt-LT"/>
        </w:rPr>
        <w:t xml:space="preserve"> įtraukiami skaičiuojant </w:t>
      </w:r>
      <w:r w:rsidR="001D718E" w:rsidRPr="00797474">
        <w:rPr>
          <w:rFonts w:ascii="Trebuchet MS" w:hAnsi="Trebuchet MS"/>
          <w:lang w:val="lt-LT"/>
        </w:rPr>
        <w:t>Reitingą</w:t>
      </w:r>
      <w:r w:rsidR="005B7E14" w:rsidRPr="00797474">
        <w:rPr>
          <w:rFonts w:ascii="Trebuchet MS" w:hAnsi="Trebuchet MS"/>
          <w:lang w:val="lt-LT"/>
        </w:rPr>
        <w:t>.</w:t>
      </w:r>
      <w:r w:rsidR="00597064">
        <w:rPr>
          <w:rFonts w:ascii="Trebuchet MS" w:hAnsi="Trebuchet MS"/>
          <w:lang w:val="lt-LT"/>
        </w:rPr>
        <w:t xml:space="preserve"> </w:t>
      </w:r>
      <w:r w:rsidR="005B7E14" w:rsidRPr="00797474">
        <w:rPr>
          <w:rFonts w:ascii="Trebuchet MS" w:hAnsi="Trebuchet MS"/>
          <w:lang w:val="lt-LT"/>
        </w:rPr>
        <w:t xml:space="preserve"> </w:t>
      </w:r>
      <w:r w:rsidR="00597064">
        <w:rPr>
          <w:rFonts w:ascii="Trebuchet MS" w:hAnsi="Trebuchet MS"/>
          <w:lang w:val="lt-LT"/>
        </w:rPr>
        <w:t xml:space="preserve">Taurės turo laimėtojas yra apdovanojamas Sezono taure. </w:t>
      </w:r>
      <w:r w:rsidR="005B7E14" w:rsidRPr="00797474">
        <w:rPr>
          <w:rFonts w:ascii="Trebuchet MS" w:hAnsi="Trebuchet MS"/>
          <w:lang w:val="lt-LT"/>
        </w:rPr>
        <w:t xml:space="preserve">Taurės turą laimi </w:t>
      </w:r>
      <w:r w:rsidR="000B0FD6">
        <w:rPr>
          <w:rFonts w:ascii="Trebuchet MS" w:hAnsi="Trebuchet MS"/>
          <w:lang w:val="lt-LT"/>
        </w:rPr>
        <w:t>Žaidėjas</w:t>
      </w:r>
      <w:r w:rsidR="005B7E14" w:rsidRPr="00797474">
        <w:rPr>
          <w:rFonts w:ascii="Trebuchet MS" w:hAnsi="Trebuchet MS"/>
          <w:lang w:val="lt-LT"/>
        </w:rPr>
        <w:t xml:space="preserve">, kuris Taurės turo metu </w:t>
      </w:r>
      <w:r w:rsidR="00360C4A">
        <w:rPr>
          <w:rFonts w:ascii="Trebuchet MS" w:hAnsi="Trebuchet MS"/>
          <w:lang w:val="lt-LT"/>
        </w:rPr>
        <w:t>laimėjo</w:t>
      </w:r>
      <w:r w:rsidR="005B7E14" w:rsidRPr="00797474">
        <w:rPr>
          <w:rFonts w:ascii="Trebuchet MS" w:hAnsi="Trebuchet MS"/>
          <w:lang w:val="lt-LT"/>
        </w:rPr>
        <w:t xml:space="preserve"> daugiausiai </w:t>
      </w:r>
      <w:r w:rsidR="00360C4A">
        <w:rPr>
          <w:rFonts w:ascii="Trebuchet MS" w:hAnsi="Trebuchet MS"/>
          <w:lang w:val="lt-LT"/>
        </w:rPr>
        <w:t>Dvikovų</w:t>
      </w:r>
      <w:r w:rsidR="005B7E14" w:rsidRPr="00797474">
        <w:rPr>
          <w:rFonts w:ascii="Trebuchet MS" w:hAnsi="Trebuchet MS"/>
          <w:lang w:val="lt-LT"/>
        </w:rPr>
        <w:t>.</w:t>
      </w:r>
      <w:r w:rsidR="00797474" w:rsidRPr="00797474">
        <w:rPr>
          <w:rFonts w:ascii="Trebuchet MS" w:hAnsi="Trebuchet MS"/>
          <w:lang w:val="lt-LT"/>
        </w:rPr>
        <w:t xml:space="preserve"> </w:t>
      </w:r>
      <w:r w:rsidR="00650E5A">
        <w:rPr>
          <w:rFonts w:ascii="Trebuchet MS" w:hAnsi="Trebuchet MS"/>
          <w:lang w:val="lt-LT"/>
        </w:rPr>
        <w:t xml:space="preserve">Tuo atveju, jeigu Taurės turo metu du ir daugiau </w:t>
      </w:r>
      <w:r w:rsidR="000B0FD6">
        <w:rPr>
          <w:rFonts w:ascii="Trebuchet MS" w:hAnsi="Trebuchet MS"/>
          <w:lang w:val="lt-LT"/>
        </w:rPr>
        <w:t>Žaidėjų</w:t>
      </w:r>
      <w:r w:rsidR="00650E5A">
        <w:rPr>
          <w:rFonts w:ascii="Trebuchet MS" w:hAnsi="Trebuchet MS"/>
          <w:lang w:val="lt-LT"/>
        </w:rPr>
        <w:t xml:space="preserve"> </w:t>
      </w:r>
      <w:r w:rsidR="00360C4A">
        <w:rPr>
          <w:rFonts w:ascii="Trebuchet MS" w:hAnsi="Trebuchet MS"/>
          <w:lang w:val="lt-LT"/>
        </w:rPr>
        <w:t>laimi</w:t>
      </w:r>
      <w:r w:rsidR="00650E5A">
        <w:rPr>
          <w:rFonts w:ascii="Trebuchet MS" w:hAnsi="Trebuchet MS"/>
          <w:lang w:val="lt-LT"/>
        </w:rPr>
        <w:t xml:space="preserve"> vienodą </w:t>
      </w:r>
      <w:r w:rsidR="00360C4A">
        <w:rPr>
          <w:rFonts w:ascii="Trebuchet MS" w:hAnsi="Trebuchet MS"/>
          <w:lang w:val="lt-LT"/>
        </w:rPr>
        <w:t>Dvikovų</w:t>
      </w:r>
      <w:r w:rsidR="00650E5A">
        <w:rPr>
          <w:rFonts w:ascii="Trebuchet MS" w:hAnsi="Trebuchet MS"/>
          <w:lang w:val="lt-LT"/>
        </w:rPr>
        <w:t xml:space="preserve"> skaičių</w:t>
      </w:r>
      <w:r w:rsidR="00D63D4A">
        <w:rPr>
          <w:rFonts w:ascii="Trebuchet MS" w:hAnsi="Trebuchet MS"/>
          <w:lang w:val="lt-LT"/>
        </w:rPr>
        <w:t>,</w:t>
      </w:r>
      <w:r w:rsidR="00650E5A">
        <w:rPr>
          <w:rFonts w:ascii="Trebuchet MS" w:hAnsi="Trebuchet MS"/>
          <w:lang w:val="lt-LT"/>
        </w:rPr>
        <w:t xml:space="preserve"> </w:t>
      </w:r>
      <w:r w:rsidR="00797474" w:rsidRPr="00797474">
        <w:rPr>
          <w:rFonts w:ascii="Trebuchet MS" w:hAnsi="Trebuchet MS"/>
          <w:lang w:val="lt-LT"/>
        </w:rPr>
        <w:t xml:space="preserve">aukštesnė </w:t>
      </w:r>
      <w:r w:rsidR="000B0FD6">
        <w:rPr>
          <w:rFonts w:ascii="Trebuchet MS" w:hAnsi="Trebuchet MS"/>
          <w:lang w:val="lt-LT"/>
        </w:rPr>
        <w:t>Žaidėjo</w:t>
      </w:r>
      <w:r w:rsidR="00797474" w:rsidRPr="00797474">
        <w:rPr>
          <w:rFonts w:ascii="Trebuchet MS" w:hAnsi="Trebuchet MS"/>
          <w:lang w:val="lt-LT"/>
        </w:rPr>
        <w:t xml:space="preserve"> vieta </w:t>
      </w:r>
      <w:r w:rsidR="00650E5A">
        <w:rPr>
          <w:rFonts w:ascii="Trebuchet MS" w:hAnsi="Trebuchet MS"/>
          <w:lang w:val="lt-LT"/>
        </w:rPr>
        <w:t>Taurės ture</w:t>
      </w:r>
      <w:r w:rsidR="00797474" w:rsidRPr="00797474">
        <w:rPr>
          <w:rFonts w:ascii="Trebuchet MS" w:hAnsi="Trebuchet MS"/>
          <w:lang w:val="lt-LT"/>
        </w:rPr>
        <w:t xml:space="preserve"> nustatoma pagal tokius vietos nustatymo kriterijus (žemiau pateikti kriterijai yra išdėstyti prioriteto tvarka, jeigu aukštesnėje eilėje esan</w:t>
      </w:r>
      <w:r w:rsidR="00D63D4A">
        <w:rPr>
          <w:rFonts w:ascii="Trebuchet MS" w:hAnsi="Trebuchet MS"/>
          <w:lang w:val="lt-LT"/>
        </w:rPr>
        <w:t>čio</w:t>
      </w:r>
      <w:r w:rsidR="00797474" w:rsidRPr="00797474">
        <w:rPr>
          <w:rFonts w:ascii="Trebuchet MS" w:hAnsi="Trebuchet MS"/>
          <w:lang w:val="lt-LT"/>
        </w:rPr>
        <w:t xml:space="preserve"> kriterijaus reikšmė sutampa, žiūrimas žemiau esantis kriterijus iki tol, kol galima nustatyti </w:t>
      </w:r>
      <w:r w:rsidR="000B0FD6">
        <w:rPr>
          <w:rFonts w:ascii="Trebuchet MS" w:hAnsi="Trebuchet MS"/>
          <w:lang w:val="lt-LT"/>
        </w:rPr>
        <w:t>Žaidėjų</w:t>
      </w:r>
      <w:r w:rsidR="00797474" w:rsidRPr="00797474">
        <w:rPr>
          <w:rFonts w:ascii="Trebuchet MS" w:hAnsi="Trebuchet MS"/>
          <w:lang w:val="lt-LT"/>
        </w:rPr>
        <w:t xml:space="preserve"> užimtas vietas):</w:t>
      </w:r>
    </w:p>
    <w:p w14:paraId="7A682437" w14:textId="243A38B9" w:rsidR="00E92D71" w:rsidRPr="00E92D71" w:rsidRDefault="000B0FD6" w:rsidP="00360C4A">
      <w:pPr>
        <w:pStyle w:val="ListParagraph"/>
        <w:numPr>
          <w:ilvl w:val="2"/>
          <w:numId w:val="4"/>
        </w:numPr>
        <w:ind w:left="1418" w:hanging="698"/>
        <w:jc w:val="both"/>
        <w:rPr>
          <w:rFonts w:ascii="Trebuchet MS" w:hAnsi="Trebuchet MS"/>
          <w:lang w:val="lt-LT"/>
        </w:rPr>
      </w:pPr>
      <w:r>
        <w:rPr>
          <w:rFonts w:ascii="Trebuchet MS" w:hAnsi="Trebuchet MS"/>
          <w:lang w:val="lt-LT"/>
        </w:rPr>
        <w:t>Žaidėjo</w:t>
      </w:r>
      <w:r w:rsidR="00E92D71" w:rsidRPr="00E92D71">
        <w:rPr>
          <w:rFonts w:ascii="Trebuchet MS" w:hAnsi="Trebuchet MS"/>
          <w:lang w:val="lt-LT"/>
        </w:rPr>
        <w:t xml:space="preserve"> pataikymo procentas </w:t>
      </w:r>
      <w:r w:rsidR="00E92D71">
        <w:rPr>
          <w:rFonts w:ascii="Trebuchet MS" w:hAnsi="Trebuchet MS"/>
          <w:lang w:val="lt-LT"/>
        </w:rPr>
        <w:t>Taurės ture</w:t>
      </w:r>
      <w:r w:rsidR="00E92D71" w:rsidRPr="00E92D71">
        <w:rPr>
          <w:rFonts w:ascii="Trebuchet MS" w:hAnsi="Trebuchet MS"/>
          <w:lang w:val="lt-LT"/>
        </w:rPr>
        <w:t xml:space="preserve">. Šis procentas yra lygus </w:t>
      </w:r>
      <w:r>
        <w:rPr>
          <w:rFonts w:ascii="Trebuchet MS" w:hAnsi="Trebuchet MS"/>
          <w:lang w:val="lt-LT"/>
        </w:rPr>
        <w:t>Žaidėjo</w:t>
      </w:r>
      <w:r w:rsidR="00E92D71" w:rsidRPr="00E92D71">
        <w:rPr>
          <w:rFonts w:ascii="Trebuchet MS" w:hAnsi="Trebuchet MS"/>
          <w:lang w:val="lt-LT"/>
        </w:rPr>
        <w:t xml:space="preserve"> </w:t>
      </w:r>
      <w:r w:rsidR="00E92D71">
        <w:rPr>
          <w:rFonts w:ascii="Trebuchet MS" w:hAnsi="Trebuchet MS"/>
          <w:lang w:val="lt-LT"/>
        </w:rPr>
        <w:t>Taurės ture</w:t>
      </w:r>
      <w:r w:rsidR="00E92D71" w:rsidRPr="00E92D71">
        <w:rPr>
          <w:rFonts w:ascii="Trebuchet MS" w:hAnsi="Trebuchet MS"/>
          <w:lang w:val="lt-LT"/>
        </w:rPr>
        <w:t xml:space="preserve"> pataikytų metimų ir atliktų metimų skaičiaus santykiui padaugintam iš 100 procentų. Aukštesnę vietą užima geresnį pataikymo procentą turintis </w:t>
      </w:r>
      <w:r>
        <w:rPr>
          <w:rFonts w:ascii="Trebuchet MS" w:hAnsi="Trebuchet MS"/>
          <w:lang w:val="lt-LT"/>
        </w:rPr>
        <w:t>Žaidėjas</w:t>
      </w:r>
      <w:r w:rsidR="00E92D71" w:rsidRPr="00E92D71">
        <w:rPr>
          <w:rFonts w:ascii="Trebuchet MS" w:hAnsi="Trebuchet MS"/>
          <w:lang w:val="lt-LT"/>
        </w:rPr>
        <w:t>;</w:t>
      </w:r>
    </w:p>
    <w:p w14:paraId="4238FA34" w14:textId="33054489" w:rsidR="003E440F" w:rsidRPr="003E440F" w:rsidRDefault="00992A8C" w:rsidP="00360C4A">
      <w:pPr>
        <w:pStyle w:val="ListParagraph"/>
        <w:numPr>
          <w:ilvl w:val="2"/>
          <w:numId w:val="4"/>
        </w:numPr>
        <w:ind w:left="1418" w:hanging="698"/>
        <w:jc w:val="both"/>
        <w:rPr>
          <w:rFonts w:ascii="Trebuchet MS" w:hAnsi="Trebuchet MS"/>
          <w:lang w:val="lt-LT"/>
        </w:rPr>
      </w:pPr>
      <w:r>
        <w:rPr>
          <w:rFonts w:ascii="Trebuchet MS" w:hAnsi="Trebuchet MS"/>
          <w:lang w:val="lt-LT"/>
        </w:rPr>
        <w:t>Taurės turo</w:t>
      </w:r>
      <w:r w:rsidR="003E440F" w:rsidRPr="003E440F">
        <w:rPr>
          <w:rFonts w:ascii="Trebuchet MS" w:hAnsi="Trebuchet MS"/>
          <w:lang w:val="lt-LT"/>
        </w:rPr>
        <w:t xml:space="preserve"> metu </w:t>
      </w:r>
      <w:r w:rsidR="000B0FD6">
        <w:rPr>
          <w:rFonts w:ascii="Trebuchet MS" w:hAnsi="Trebuchet MS"/>
          <w:lang w:val="lt-LT"/>
        </w:rPr>
        <w:t>Žaidėjo</w:t>
      </w:r>
      <w:r w:rsidR="003E440F" w:rsidRPr="003E440F">
        <w:rPr>
          <w:rFonts w:ascii="Trebuchet MS" w:hAnsi="Trebuchet MS"/>
          <w:lang w:val="lt-LT"/>
        </w:rPr>
        <w:t xml:space="preserve"> pataikytų metimų skaičius. Aukštesnę vietą užim</w:t>
      </w:r>
      <w:r w:rsidR="00D85C78">
        <w:rPr>
          <w:rFonts w:ascii="Trebuchet MS" w:hAnsi="Trebuchet MS"/>
          <w:lang w:val="lt-LT"/>
        </w:rPr>
        <w:t>a</w:t>
      </w:r>
      <w:r w:rsidR="003E440F" w:rsidRPr="003E440F">
        <w:rPr>
          <w:rFonts w:ascii="Trebuchet MS" w:hAnsi="Trebuchet MS"/>
          <w:lang w:val="lt-LT"/>
        </w:rPr>
        <w:t xml:space="preserve"> daugiau metimų pataikęs </w:t>
      </w:r>
      <w:r w:rsidR="000B0FD6">
        <w:rPr>
          <w:rFonts w:ascii="Trebuchet MS" w:hAnsi="Trebuchet MS"/>
          <w:lang w:val="lt-LT"/>
        </w:rPr>
        <w:t>Žaidėjas</w:t>
      </w:r>
      <w:r w:rsidR="003E440F" w:rsidRPr="003E440F">
        <w:rPr>
          <w:rFonts w:ascii="Trebuchet MS" w:hAnsi="Trebuchet MS"/>
          <w:lang w:val="lt-LT"/>
        </w:rPr>
        <w:t>;</w:t>
      </w:r>
    </w:p>
    <w:p w14:paraId="34DED22E" w14:textId="14830714" w:rsidR="00E92D71" w:rsidRPr="000F334A" w:rsidRDefault="000B0FD6" w:rsidP="00360C4A">
      <w:pPr>
        <w:pStyle w:val="ListParagraph"/>
        <w:numPr>
          <w:ilvl w:val="2"/>
          <w:numId w:val="4"/>
        </w:numPr>
        <w:ind w:left="1418" w:hanging="698"/>
        <w:jc w:val="both"/>
        <w:rPr>
          <w:rFonts w:ascii="Trebuchet MS" w:hAnsi="Trebuchet MS"/>
          <w:lang w:val="lt-LT"/>
        </w:rPr>
      </w:pPr>
      <w:r>
        <w:rPr>
          <w:rFonts w:ascii="Trebuchet MS" w:hAnsi="Trebuchet MS"/>
          <w:lang w:val="lt-LT"/>
        </w:rPr>
        <w:t>Žaidėjo</w:t>
      </w:r>
      <w:r w:rsidR="00597064" w:rsidRPr="00597064">
        <w:rPr>
          <w:rFonts w:ascii="Trebuchet MS" w:hAnsi="Trebuchet MS"/>
          <w:lang w:val="lt-LT"/>
        </w:rPr>
        <w:t xml:space="preserve"> vieta </w:t>
      </w:r>
      <w:r w:rsidR="00597064">
        <w:rPr>
          <w:rFonts w:ascii="Trebuchet MS" w:hAnsi="Trebuchet MS"/>
          <w:lang w:val="lt-LT"/>
        </w:rPr>
        <w:t>Sezono</w:t>
      </w:r>
      <w:r w:rsidR="00597064" w:rsidRPr="00597064">
        <w:rPr>
          <w:rFonts w:ascii="Trebuchet MS" w:hAnsi="Trebuchet MS"/>
          <w:lang w:val="lt-LT"/>
        </w:rPr>
        <w:t xml:space="preserve"> reitinge </w:t>
      </w:r>
      <w:r w:rsidR="00597064">
        <w:rPr>
          <w:rFonts w:ascii="Trebuchet MS" w:hAnsi="Trebuchet MS"/>
          <w:lang w:val="lt-LT"/>
        </w:rPr>
        <w:t>Taurės</w:t>
      </w:r>
      <w:r w:rsidR="00597064" w:rsidRPr="00597064">
        <w:rPr>
          <w:rFonts w:ascii="Trebuchet MS" w:hAnsi="Trebuchet MS"/>
          <w:lang w:val="lt-LT"/>
        </w:rPr>
        <w:t xml:space="preserve"> tur</w:t>
      </w:r>
      <w:r w:rsidR="00597064">
        <w:rPr>
          <w:rFonts w:ascii="Trebuchet MS" w:hAnsi="Trebuchet MS"/>
          <w:lang w:val="lt-LT"/>
        </w:rPr>
        <w:t>o</w:t>
      </w:r>
      <w:r w:rsidR="00597064" w:rsidRPr="00597064">
        <w:rPr>
          <w:rFonts w:ascii="Trebuchet MS" w:hAnsi="Trebuchet MS"/>
          <w:lang w:val="lt-LT"/>
        </w:rPr>
        <w:t xml:space="preserve"> </w:t>
      </w:r>
      <w:r w:rsidR="00597064">
        <w:rPr>
          <w:rFonts w:ascii="Trebuchet MS" w:hAnsi="Trebuchet MS"/>
          <w:lang w:val="lt-LT"/>
        </w:rPr>
        <w:t>dieną</w:t>
      </w:r>
      <w:r w:rsidR="00597064" w:rsidRPr="00597064">
        <w:rPr>
          <w:rFonts w:ascii="Trebuchet MS" w:hAnsi="Trebuchet MS"/>
          <w:lang w:val="lt-LT"/>
        </w:rPr>
        <w:t xml:space="preserve">. Aukštesnę vietą užima </w:t>
      </w:r>
      <w:r>
        <w:rPr>
          <w:rFonts w:ascii="Trebuchet MS" w:hAnsi="Trebuchet MS"/>
          <w:lang w:val="lt-LT"/>
        </w:rPr>
        <w:t>Žaidėjas</w:t>
      </w:r>
      <w:r w:rsidR="00597064" w:rsidRPr="00597064">
        <w:rPr>
          <w:rFonts w:ascii="Trebuchet MS" w:hAnsi="Trebuchet MS"/>
          <w:lang w:val="lt-LT"/>
        </w:rPr>
        <w:t xml:space="preserve">, kuris </w:t>
      </w:r>
      <w:r w:rsidR="00597064">
        <w:rPr>
          <w:rFonts w:ascii="Trebuchet MS" w:hAnsi="Trebuchet MS"/>
          <w:lang w:val="lt-LT"/>
        </w:rPr>
        <w:t xml:space="preserve">Taurės turo dieną yra </w:t>
      </w:r>
      <w:r w:rsidR="00597064" w:rsidRPr="00597064">
        <w:rPr>
          <w:rFonts w:ascii="Trebuchet MS" w:hAnsi="Trebuchet MS"/>
          <w:lang w:val="lt-LT"/>
        </w:rPr>
        <w:t xml:space="preserve">aukštesnėje vietoje </w:t>
      </w:r>
      <w:r w:rsidR="00597064">
        <w:rPr>
          <w:rFonts w:ascii="Trebuchet MS" w:hAnsi="Trebuchet MS"/>
          <w:lang w:val="lt-LT"/>
        </w:rPr>
        <w:t>Sezono R</w:t>
      </w:r>
      <w:r w:rsidR="00597064" w:rsidRPr="00597064">
        <w:rPr>
          <w:rFonts w:ascii="Trebuchet MS" w:hAnsi="Trebuchet MS"/>
          <w:lang w:val="lt-LT"/>
        </w:rPr>
        <w:t xml:space="preserve">eitinge.  </w:t>
      </w:r>
    </w:p>
    <w:p w14:paraId="085F1004" w14:textId="2755F26F" w:rsidR="00AF3807" w:rsidRPr="00563323" w:rsidRDefault="00D3663E" w:rsidP="00563323">
      <w:pPr>
        <w:pStyle w:val="ListParagraph"/>
        <w:numPr>
          <w:ilvl w:val="1"/>
          <w:numId w:val="4"/>
        </w:numPr>
        <w:rPr>
          <w:rFonts w:ascii="Trebuchet MS" w:hAnsi="Trebuchet MS"/>
          <w:lang w:val="lt-LT"/>
        </w:rPr>
      </w:pPr>
      <w:r w:rsidRPr="007745CB">
        <w:rPr>
          <w:rFonts w:ascii="Trebuchet MS" w:hAnsi="Trebuchet MS"/>
          <w:lang w:val="lt-LT"/>
        </w:rPr>
        <w:t>S</w:t>
      </w:r>
      <w:r w:rsidR="007745CB" w:rsidRPr="007745CB">
        <w:rPr>
          <w:rFonts w:ascii="Trebuchet MS" w:hAnsi="Trebuchet MS"/>
          <w:lang w:val="lt-LT"/>
        </w:rPr>
        <w:t>ezono s</w:t>
      </w:r>
      <w:r w:rsidRPr="007745CB">
        <w:rPr>
          <w:rFonts w:ascii="Trebuchet MS" w:hAnsi="Trebuchet MS"/>
          <w:lang w:val="lt-LT"/>
        </w:rPr>
        <w:t>chema:</w:t>
      </w:r>
      <w:r w:rsidR="00391985" w:rsidRPr="007745CB">
        <w:rPr>
          <w:rFonts w:ascii="Trebuchet MS" w:hAnsi="Trebuchet MS"/>
          <w:lang w:val="lt-LT"/>
        </w:rPr>
        <w:br/>
      </w:r>
      <w:r w:rsidR="007745CB">
        <w:rPr>
          <w:noProof/>
        </w:rPr>
        <w:drawing>
          <wp:inline distT="0" distB="0" distL="0" distR="0" wp14:anchorId="2B6DB153" wp14:editId="5AD4418E">
            <wp:extent cx="5943600" cy="1492250"/>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1492250"/>
                    </a:xfrm>
                    <a:prstGeom prst="rect">
                      <a:avLst/>
                    </a:prstGeom>
                    <a:noFill/>
                    <a:ln>
                      <a:noFill/>
                    </a:ln>
                  </pic:spPr>
                </pic:pic>
              </a:graphicData>
            </a:graphic>
          </wp:inline>
        </w:drawing>
      </w:r>
      <w:r w:rsidR="00391985" w:rsidRPr="00563323">
        <w:rPr>
          <w:rFonts w:ascii="Trebuchet MS" w:hAnsi="Trebuchet MS"/>
          <w:lang w:val="lt-LT"/>
        </w:rPr>
        <w:br/>
      </w:r>
    </w:p>
    <w:p w14:paraId="3773C2A1" w14:textId="6673C7B2" w:rsidR="00AF3807" w:rsidRPr="00DD7C20" w:rsidRDefault="000B0FD6">
      <w:pPr>
        <w:pStyle w:val="ListParagraph"/>
        <w:numPr>
          <w:ilvl w:val="0"/>
          <w:numId w:val="4"/>
        </w:numPr>
        <w:jc w:val="center"/>
        <w:rPr>
          <w:rFonts w:ascii="Trebuchet MS" w:hAnsi="Trebuchet MS"/>
          <w:b/>
          <w:bCs/>
          <w:sz w:val="24"/>
          <w:szCs w:val="24"/>
          <w:lang w:val="lt-LT"/>
        </w:rPr>
      </w:pPr>
      <w:r w:rsidRPr="00DD7C20">
        <w:rPr>
          <w:rStyle w:val="Heading1Char"/>
          <w:b/>
          <w:bCs/>
          <w:sz w:val="24"/>
          <w:szCs w:val="24"/>
        </w:rPr>
        <w:t>Žaidėjai</w:t>
      </w:r>
      <w:r w:rsidR="00AF3807" w:rsidRPr="00DD7C20">
        <w:rPr>
          <w:rFonts w:ascii="Trebuchet MS" w:hAnsi="Trebuchet MS"/>
          <w:b/>
          <w:bCs/>
          <w:sz w:val="24"/>
          <w:szCs w:val="24"/>
          <w:lang w:val="lt-LT"/>
        </w:rPr>
        <w:br/>
      </w:r>
    </w:p>
    <w:p w14:paraId="6EFE77FF" w14:textId="524D7CF6" w:rsidR="00AF3807" w:rsidRPr="002060D9" w:rsidRDefault="00706437">
      <w:pPr>
        <w:pStyle w:val="ListParagraph"/>
        <w:numPr>
          <w:ilvl w:val="1"/>
          <w:numId w:val="4"/>
        </w:numPr>
        <w:jc w:val="both"/>
        <w:rPr>
          <w:rFonts w:ascii="Trebuchet MS" w:hAnsi="Trebuchet MS"/>
          <w:b/>
          <w:bCs/>
          <w:lang w:val="lt-LT"/>
        </w:rPr>
      </w:pPr>
      <w:r>
        <w:rPr>
          <w:rFonts w:ascii="Trebuchet MS" w:hAnsi="Trebuchet MS"/>
          <w:lang w:val="lt-LT"/>
        </w:rPr>
        <w:t xml:space="preserve">Žaidėjų skaičių Sezone </w:t>
      </w:r>
      <w:r w:rsidR="00AF3807" w:rsidRPr="002060D9">
        <w:rPr>
          <w:rFonts w:ascii="Trebuchet MS" w:hAnsi="Trebuchet MS"/>
          <w:lang w:val="lt-LT"/>
        </w:rPr>
        <w:t xml:space="preserve">nustato ir patvirtina </w:t>
      </w:r>
      <w:r w:rsidR="00AF3807">
        <w:rPr>
          <w:rFonts w:ascii="Trebuchet MS" w:hAnsi="Trebuchet MS"/>
          <w:lang w:val="lt-LT"/>
        </w:rPr>
        <w:t>L</w:t>
      </w:r>
      <w:r w:rsidR="00AF3807" w:rsidRPr="002060D9">
        <w:rPr>
          <w:rFonts w:ascii="Trebuchet MS" w:hAnsi="Trebuchet MS"/>
          <w:lang w:val="lt-LT"/>
        </w:rPr>
        <w:t>yg</w:t>
      </w:r>
      <w:r w:rsidR="00AF3807">
        <w:rPr>
          <w:rFonts w:ascii="Trebuchet MS" w:hAnsi="Trebuchet MS"/>
          <w:lang w:val="lt-LT"/>
        </w:rPr>
        <w:t>a</w:t>
      </w:r>
      <w:r w:rsidR="00AF3807" w:rsidRPr="002060D9">
        <w:rPr>
          <w:rFonts w:ascii="Trebuchet MS" w:hAnsi="Trebuchet MS"/>
          <w:lang w:val="lt-LT"/>
        </w:rPr>
        <w:t xml:space="preserve"> ne vėliau, kaip 5</w:t>
      </w:r>
      <w:r w:rsidR="00AF3807">
        <w:rPr>
          <w:rFonts w:ascii="Trebuchet MS" w:hAnsi="Trebuchet MS"/>
          <w:lang w:val="lt-LT"/>
        </w:rPr>
        <w:t xml:space="preserve"> </w:t>
      </w:r>
      <w:r w:rsidR="00AF3807" w:rsidRPr="002060D9">
        <w:rPr>
          <w:rFonts w:ascii="Trebuchet MS" w:hAnsi="Trebuchet MS"/>
          <w:lang w:val="lt-LT"/>
        </w:rPr>
        <w:t>d</w:t>
      </w:r>
      <w:r w:rsidR="00204695">
        <w:rPr>
          <w:rFonts w:ascii="Trebuchet MS" w:hAnsi="Trebuchet MS"/>
          <w:lang w:val="lt-LT"/>
        </w:rPr>
        <w:t>arbo</w:t>
      </w:r>
      <w:r w:rsidR="00AF3807">
        <w:rPr>
          <w:rFonts w:ascii="Trebuchet MS" w:hAnsi="Trebuchet MS"/>
          <w:lang w:val="lt-LT"/>
        </w:rPr>
        <w:t xml:space="preserve"> </w:t>
      </w:r>
      <w:r w:rsidR="00AF3807" w:rsidRPr="002060D9">
        <w:rPr>
          <w:rFonts w:ascii="Trebuchet MS" w:hAnsi="Trebuchet MS"/>
          <w:lang w:val="lt-LT"/>
        </w:rPr>
        <w:t>d</w:t>
      </w:r>
      <w:r w:rsidR="00204695">
        <w:rPr>
          <w:rFonts w:ascii="Trebuchet MS" w:hAnsi="Trebuchet MS"/>
          <w:lang w:val="lt-LT"/>
        </w:rPr>
        <w:t>ienos</w:t>
      </w:r>
      <w:r w:rsidR="00AF3807" w:rsidRPr="002060D9">
        <w:rPr>
          <w:rFonts w:ascii="Trebuchet MS" w:hAnsi="Trebuchet MS"/>
          <w:lang w:val="lt-LT"/>
        </w:rPr>
        <w:t xml:space="preserve"> iki</w:t>
      </w:r>
      <w:r w:rsidR="00AF3807">
        <w:rPr>
          <w:rFonts w:ascii="Trebuchet MS" w:hAnsi="Trebuchet MS"/>
          <w:lang w:val="lt-LT"/>
        </w:rPr>
        <w:t xml:space="preserve"> atitinkamo</w:t>
      </w:r>
      <w:r w:rsidR="00AF3807" w:rsidRPr="002060D9">
        <w:rPr>
          <w:rFonts w:ascii="Trebuchet MS" w:hAnsi="Trebuchet MS"/>
          <w:lang w:val="lt-LT"/>
        </w:rPr>
        <w:t xml:space="preserve"> </w:t>
      </w:r>
      <w:r w:rsidR="00204695">
        <w:rPr>
          <w:rFonts w:ascii="Trebuchet MS" w:hAnsi="Trebuchet MS"/>
          <w:lang w:val="lt-LT"/>
        </w:rPr>
        <w:t>S</w:t>
      </w:r>
      <w:r w:rsidR="00204695" w:rsidRPr="002060D9">
        <w:rPr>
          <w:rFonts w:ascii="Trebuchet MS" w:hAnsi="Trebuchet MS"/>
          <w:lang w:val="lt-LT"/>
        </w:rPr>
        <w:t xml:space="preserve">ezono </w:t>
      </w:r>
      <w:r w:rsidR="00AF3807" w:rsidRPr="002060D9">
        <w:rPr>
          <w:rFonts w:ascii="Trebuchet MS" w:hAnsi="Trebuchet MS"/>
          <w:lang w:val="lt-LT"/>
        </w:rPr>
        <w:t>pradžios;</w:t>
      </w:r>
    </w:p>
    <w:p w14:paraId="3EE15B0C" w14:textId="3BCD210B" w:rsidR="00AF3807" w:rsidRPr="002060D9" w:rsidRDefault="00AF3807" w:rsidP="000F334A">
      <w:pPr>
        <w:pStyle w:val="ListParagraph"/>
        <w:numPr>
          <w:ilvl w:val="1"/>
          <w:numId w:val="8"/>
        </w:numPr>
        <w:jc w:val="both"/>
        <w:rPr>
          <w:rFonts w:ascii="Trebuchet MS" w:hAnsi="Trebuchet MS"/>
          <w:b/>
          <w:bCs/>
          <w:lang w:val="lt-LT"/>
        </w:rPr>
      </w:pPr>
      <w:r w:rsidRPr="002060D9">
        <w:rPr>
          <w:rFonts w:ascii="Trebuchet MS" w:hAnsi="Trebuchet MS"/>
          <w:lang w:val="lt-LT"/>
        </w:rPr>
        <w:t xml:space="preserve">Minimalus </w:t>
      </w:r>
      <w:r w:rsidR="002375AE">
        <w:rPr>
          <w:rFonts w:ascii="Trebuchet MS" w:hAnsi="Trebuchet MS"/>
          <w:lang w:val="lt-LT"/>
        </w:rPr>
        <w:t>T</w:t>
      </w:r>
      <w:r w:rsidR="002375AE" w:rsidRPr="002060D9">
        <w:rPr>
          <w:rFonts w:ascii="Trebuchet MS" w:hAnsi="Trebuchet MS"/>
          <w:lang w:val="lt-LT"/>
        </w:rPr>
        <w:t xml:space="preserve">urų </w:t>
      </w:r>
      <w:r w:rsidRPr="002060D9">
        <w:rPr>
          <w:rFonts w:ascii="Trebuchet MS" w:hAnsi="Trebuchet MS"/>
          <w:lang w:val="lt-LT"/>
        </w:rPr>
        <w:t>skaičius</w:t>
      </w:r>
      <w:r>
        <w:rPr>
          <w:rFonts w:ascii="Trebuchet MS" w:hAnsi="Trebuchet MS"/>
          <w:lang w:val="lt-LT"/>
        </w:rPr>
        <w:t xml:space="preserve">, kuriuose turi sudalyvauti </w:t>
      </w:r>
      <w:r w:rsidR="000B0FD6">
        <w:rPr>
          <w:rFonts w:ascii="Trebuchet MS" w:hAnsi="Trebuchet MS"/>
          <w:lang w:val="lt-LT"/>
        </w:rPr>
        <w:t>Žaidėjai</w:t>
      </w:r>
      <w:r>
        <w:rPr>
          <w:rFonts w:ascii="Trebuchet MS" w:hAnsi="Trebuchet MS"/>
          <w:lang w:val="lt-LT"/>
        </w:rPr>
        <w:t xml:space="preserve"> vieno </w:t>
      </w:r>
      <w:r w:rsidR="002B7FF8">
        <w:rPr>
          <w:rFonts w:ascii="Trebuchet MS" w:hAnsi="Trebuchet MS"/>
          <w:lang w:val="lt-LT"/>
        </w:rPr>
        <w:t>S</w:t>
      </w:r>
      <w:r>
        <w:rPr>
          <w:rFonts w:ascii="Trebuchet MS" w:hAnsi="Trebuchet MS"/>
          <w:lang w:val="lt-LT"/>
        </w:rPr>
        <w:t>ezono metu,</w:t>
      </w:r>
      <w:r w:rsidRPr="002060D9">
        <w:rPr>
          <w:rFonts w:ascii="Trebuchet MS" w:hAnsi="Trebuchet MS"/>
          <w:lang w:val="lt-LT"/>
        </w:rPr>
        <w:t xml:space="preserve"> nėra nustatomas ir </w:t>
      </w:r>
      <w:r w:rsidR="000B0FD6">
        <w:rPr>
          <w:rFonts w:ascii="Trebuchet MS" w:hAnsi="Trebuchet MS"/>
          <w:lang w:val="lt-LT"/>
        </w:rPr>
        <w:t>Žaidėjas</w:t>
      </w:r>
      <w:r w:rsidRPr="002060D9">
        <w:rPr>
          <w:rFonts w:ascii="Trebuchet MS" w:hAnsi="Trebuchet MS"/>
          <w:lang w:val="lt-LT"/>
        </w:rPr>
        <w:t xml:space="preserve"> yra laikomas </w:t>
      </w:r>
      <w:r w:rsidR="002B7FF8">
        <w:rPr>
          <w:rFonts w:ascii="Trebuchet MS" w:hAnsi="Trebuchet MS"/>
          <w:lang w:val="lt-LT"/>
        </w:rPr>
        <w:t>S</w:t>
      </w:r>
      <w:r w:rsidR="002B7FF8" w:rsidRPr="002060D9">
        <w:rPr>
          <w:rFonts w:ascii="Trebuchet MS" w:hAnsi="Trebuchet MS"/>
          <w:lang w:val="lt-LT"/>
        </w:rPr>
        <w:t xml:space="preserve">ezono </w:t>
      </w:r>
      <w:r w:rsidRPr="002060D9">
        <w:rPr>
          <w:rFonts w:ascii="Trebuchet MS" w:hAnsi="Trebuchet MS"/>
          <w:lang w:val="lt-LT"/>
        </w:rPr>
        <w:t xml:space="preserve">dalyviu sudalyvaudamas bent viename konkretaus </w:t>
      </w:r>
      <w:r w:rsidR="002B7FF8">
        <w:rPr>
          <w:rFonts w:ascii="Trebuchet MS" w:hAnsi="Trebuchet MS"/>
          <w:lang w:val="lt-LT"/>
        </w:rPr>
        <w:t>S</w:t>
      </w:r>
      <w:r w:rsidRPr="002060D9">
        <w:rPr>
          <w:rFonts w:ascii="Trebuchet MS" w:hAnsi="Trebuchet MS"/>
          <w:lang w:val="lt-LT"/>
        </w:rPr>
        <w:t xml:space="preserve">ezono </w:t>
      </w:r>
      <w:r w:rsidR="002375AE">
        <w:rPr>
          <w:rFonts w:ascii="Trebuchet MS" w:hAnsi="Trebuchet MS"/>
          <w:lang w:val="lt-LT"/>
        </w:rPr>
        <w:t>T</w:t>
      </w:r>
      <w:r w:rsidR="002375AE" w:rsidRPr="002060D9">
        <w:rPr>
          <w:rFonts w:ascii="Trebuchet MS" w:hAnsi="Trebuchet MS"/>
          <w:lang w:val="lt-LT"/>
        </w:rPr>
        <w:t>ure</w:t>
      </w:r>
      <w:r w:rsidRPr="002060D9">
        <w:rPr>
          <w:rFonts w:ascii="Trebuchet MS" w:hAnsi="Trebuchet MS"/>
          <w:lang w:val="lt-LT"/>
        </w:rPr>
        <w:t>;</w:t>
      </w:r>
    </w:p>
    <w:p w14:paraId="2C751135" w14:textId="0438CF58" w:rsidR="00D65645" w:rsidRPr="000F334A" w:rsidRDefault="00AF3807" w:rsidP="00ED4E85">
      <w:pPr>
        <w:pStyle w:val="ListParagraph"/>
        <w:numPr>
          <w:ilvl w:val="1"/>
          <w:numId w:val="8"/>
        </w:numPr>
        <w:ind w:left="993" w:hanging="567"/>
        <w:jc w:val="both"/>
        <w:rPr>
          <w:rFonts w:ascii="Trebuchet MS" w:hAnsi="Trebuchet MS"/>
          <w:b/>
          <w:bCs/>
          <w:lang w:val="lt-LT"/>
        </w:rPr>
      </w:pPr>
      <w:r w:rsidRPr="002060D9">
        <w:rPr>
          <w:rFonts w:ascii="Trebuchet MS" w:hAnsi="Trebuchet MS"/>
          <w:lang w:val="lt-LT"/>
        </w:rPr>
        <w:t xml:space="preserve">Lyga </w:t>
      </w:r>
      <w:r w:rsidR="00ED4E85">
        <w:rPr>
          <w:rFonts w:ascii="Trebuchet MS" w:hAnsi="Trebuchet MS"/>
          <w:lang w:val="lt-LT"/>
        </w:rPr>
        <w:t>turi teisę suspenduoti ar</w:t>
      </w:r>
      <w:r w:rsidR="00ED4E85" w:rsidRPr="002060D9">
        <w:rPr>
          <w:rFonts w:ascii="Trebuchet MS" w:hAnsi="Trebuchet MS"/>
          <w:lang w:val="lt-LT"/>
        </w:rPr>
        <w:t xml:space="preserve"> diskvalifikuoti </w:t>
      </w:r>
      <w:r w:rsidR="00ED4E85">
        <w:rPr>
          <w:rFonts w:ascii="Trebuchet MS" w:hAnsi="Trebuchet MS"/>
          <w:lang w:val="lt-LT"/>
        </w:rPr>
        <w:t>Žaidėją</w:t>
      </w:r>
      <w:r w:rsidR="00ED4E85" w:rsidRPr="002060D9">
        <w:rPr>
          <w:rFonts w:ascii="Trebuchet MS" w:hAnsi="Trebuchet MS"/>
          <w:lang w:val="lt-LT"/>
        </w:rPr>
        <w:t xml:space="preserve"> bet kurioje </w:t>
      </w:r>
      <w:r w:rsidR="00ED4E85">
        <w:rPr>
          <w:rFonts w:ascii="Trebuchet MS" w:hAnsi="Trebuchet MS"/>
          <w:lang w:val="lt-LT"/>
        </w:rPr>
        <w:t>S</w:t>
      </w:r>
      <w:r w:rsidR="00ED4E85" w:rsidRPr="002060D9">
        <w:rPr>
          <w:rFonts w:ascii="Trebuchet MS" w:hAnsi="Trebuchet MS"/>
          <w:lang w:val="lt-LT"/>
        </w:rPr>
        <w:t>ezono stadijoje</w:t>
      </w:r>
      <w:r w:rsidR="00ED4E85">
        <w:rPr>
          <w:rFonts w:ascii="Trebuchet MS" w:hAnsi="Trebuchet MS"/>
          <w:lang w:val="lt-LT"/>
        </w:rPr>
        <w:t xml:space="preserve"> Žaidėjo sportinės veiklos sutartyje numatyta tvarka; </w:t>
      </w:r>
    </w:p>
    <w:p w14:paraId="4107F1A8" w14:textId="4C995454" w:rsidR="003423E5" w:rsidRPr="000F334A" w:rsidRDefault="003423E5" w:rsidP="000F334A">
      <w:pPr>
        <w:pStyle w:val="ListParagraph"/>
        <w:numPr>
          <w:ilvl w:val="1"/>
          <w:numId w:val="8"/>
        </w:numPr>
        <w:ind w:left="993" w:hanging="633"/>
        <w:jc w:val="both"/>
        <w:rPr>
          <w:rFonts w:ascii="Trebuchet MS" w:hAnsi="Trebuchet MS"/>
          <w:b/>
          <w:bCs/>
          <w:lang w:val="lt-LT"/>
        </w:rPr>
      </w:pPr>
      <w:r>
        <w:rPr>
          <w:rFonts w:ascii="Trebuchet MS" w:hAnsi="Trebuchet MS"/>
          <w:lang w:val="lt-LT"/>
        </w:rPr>
        <w:t xml:space="preserve">Lygos organizuojamuose </w:t>
      </w:r>
      <w:r w:rsidR="00C12D27">
        <w:rPr>
          <w:rFonts w:ascii="Trebuchet MS" w:hAnsi="Trebuchet MS"/>
          <w:lang w:val="lt-LT"/>
        </w:rPr>
        <w:t>T</w:t>
      </w:r>
      <w:r>
        <w:rPr>
          <w:rFonts w:ascii="Trebuchet MS" w:hAnsi="Trebuchet MS"/>
          <w:lang w:val="lt-LT"/>
        </w:rPr>
        <w:t>urnyruose</w:t>
      </w:r>
      <w:r w:rsidR="005821E8">
        <w:rPr>
          <w:rFonts w:ascii="Trebuchet MS" w:hAnsi="Trebuchet MS"/>
          <w:lang w:val="lt-LT"/>
        </w:rPr>
        <w:t xml:space="preserve"> tarpusavyje </w:t>
      </w:r>
      <w:r w:rsidR="00C12D27">
        <w:rPr>
          <w:rFonts w:ascii="Trebuchet MS" w:hAnsi="Trebuchet MS"/>
          <w:lang w:val="lt-LT"/>
        </w:rPr>
        <w:t xml:space="preserve">gali </w:t>
      </w:r>
      <w:r w:rsidR="005821E8">
        <w:rPr>
          <w:rFonts w:ascii="Trebuchet MS" w:hAnsi="Trebuchet MS"/>
          <w:lang w:val="lt-LT"/>
        </w:rPr>
        <w:t xml:space="preserve">varžytis skirtingo amžiaus bei lyties </w:t>
      </w:r>
      <w:r w:rsidR="00ED4E85">
        <w:rPr>
          <w:rFonts w:ascii="Trebuchet MS" w:hAnsi="Trebuchet MS"/>
          <w:lang w:val="lt-LT"/>
        </w:rPr>
        <w:t xml:space="preserve">veiksnūs </w:t>
      </w:r>
      <w:r w:rsidR="005821E8">
        <w:rPr>
          <w:rFonts w:ascii="Trebuchet MS" w:hAnsi="Trebuchet MS"/>
          <w:lang w:val="lt-LT"/>
        </w:rPr>
        <w:t>asmenys.</w:t>
      </w:r>
    </w:p>
    <w:p w14:paraId="42235A2F" w14:textId="7DD8A8A8" w:rsidR="000C3EF5" w:rsidRPr="00FF2C41" w:rsidRDefault="000B0FD6" w:rsidP="000F334A">
      <w:pPr>
        <w:pStyle w:val="ListParagraph"/>
        <w:numPr>
          <w:ilvl w:val="1"/>
          <w:numId w:val="8"/>
        </w:numPr>
        <w:ind w:left="993" w:hanging="633"/>
        <w:jc w:val="both"/>
        <w:rPr>
          <w:rFonts w:ascii="Trebuchet MS" w:hAnsi="Trebuchet MS"/>
          <w:lang w:val="lt-LT"/>
        </w:rPr>
      </w:pPr>
      <w:r>
        <w:rPr>
          <w:rFonts w:ascii="Trebuchet MS" w:hAnsi="Trebuchet MS"/>
          <w:lang w:val="lt-LT"/>
        </w:rPr>
        <w:lastRenderedPageBreak/>
        <w:t>Žaidėjai</w:t>
      </w:r>
      <w:r w:rsidR="000C3EF5">
        <w:rPr>
          <w:rFonts w:ascii="Trebuchet MS" w:hAnsi="Trebuchet MS"/>
          <w:lang w:val="lt-LT"/>
        </w:rPr>
        <w:t xml:space="preserve"> </w:t>
      </w:r>
      <w:r w:rsidR="00503ED6">
        <w:rPr>
          <w:rFonts w:ascii="Trebuchet MS" w:hAnsi="Trebuchet MS"/>
          <w:lang w:val="lt-LT"/>
        </w:rPr>
        <w:t>T</w:t>
      </w:r>
      <w:r w:rsidR="000C3EF5">
        <w:rPr>
          <w:rFonts w:ascii="Trebuchet MS" w:hAnsi="Trebuchet MS"/>
          <w:lang w:val="lt-LT"/>
        </w:rPr>
        <w:t xml:space="preserve">urnyruose gali dalyvauti naudodami savo pasirinktą bei su Lyga suderintą pseudonimą. </w:t>
      </w:r>
      <w:r>
        <w:rPr>
          <w:rFonts w:ascii="Trebuchet MS" w:hAnsi="Trebuchet MS"/>
          <w:lang w:val="lt-LT"/>
        </w:rPr>
        <w:t>Žaidėjo</w:t>
      </w:r>
      <w:r w:rsidR="000C3EF5">
        <w:rPr>
          <w:rFonts w:ascii="Trebuchet MS" w:hAnsi="Trebuchet MS"/>
          <w:lang w:val="lt-LT"/>
        </w:rPr>
        <w:t xml:space="preserve"> pasirinktas pseudonimas neturi prieštarauti teisės aktams, viešajai tvarkai, </w:t>
      </w:r>
      <w:r w:rsidR="000C3EF5" w:rsidRPr="00CA3826">
        <w:rPr>
          <w:rFonts w:ascii="Trebuchet MS" w:hAnsi="Trebuchet MS"/>
          <w:lang w:val="lt-LT"/>
        </w:rPr>
        <w:t>visuotinai priimtoms moralės ir dorovės normoms</w:t>
      </w:r>
      <w:r w:rsidR="000C3EF5">
        <w:rPr>
          <w:rFonts w:ascii="Trebuchet MS" w:hAnsi="Trebuchet MS"/>
          <w:lang w:val="lt-LT"/>
        </w:rPr>
        <w:t xml:space="preserve">. Tokiu atveju, jeigu </w:t>
      </w:r>
      <w:r>
        <w:rPr>
          <w:rFonts w:ascii="Trebuchet MS" w:hAnsi="Trebuchet MS"/>
          <w:lang w:val="lt-LT"/>
        </w:rPr>
        <w:t>Žaidėjo</w:t>
      </w:r>
      <w:r w:rsidR="000C3EF5">
        <w:rPr>
          <w:rFonts w:ascii="Trebuchet MS" w:hAnsi="Trebuchet MS"/>
          <w:lang w:val="lt-LT"/>
        </w:rPr>
        <w:t xml:space="preserve"> norimas naudoti pseudonimas neatiti</w:t>
      </w:r>
      <w:r w:rsidR="00840210">
        <w:rPr>
          <w:rFonts w:ascii="Trebuchet MS" w:hAnsi="Trebuchet MS"/>
          <w:lang w:val="lt-LT"/>
        </w:rPr>
        <w:t>n</w:t>
      </w:r>
      <w:r w:rsidR="000C3EF5">
        <w:rPr>
          <w:rFonts w:ascii="Trebuchet MS" w:hAnsi="Trebuchet MS"/>
          <w:lang w:val="lt-LT"/>
        </w:rPr>
        <w:t>k</w:t>
      </w:r>
      <w:r w:rsidR="00840210">
        <w:rPr>
          <w:rFonts w:ascii="Trebuchet MS" w:hAnsi="Trebuchet MS"/>
          <w:lang w:val="lt-LT"/>
        </w:rPr>
        <w:t>a</w:t>
      </w:r>
      <w:r w:rsidR="000C3EF5">
        <w:rPr>
          <w:rFonts w:ascii="Trebuchet MS" w:hAnsi="Trebuchet MS"/>
          <w:lang w:val="lt-LT"/>
        </w:rPr>
        <w:t xml:space="preserve"> šiame Nuostatų punkte nurodytų reikalavimų arba jis gali pakenkti Lygos reputacijai ir (ar) įvaizdžiui, Lyga turi teisę neleisti </w:t>
      </w:r>
      <w:r>
        <w:rPr>
          <w:rFonts w:ascii="Trebuchet MS" w:hAnsi="Trebuchet MS"/>
          <w:lang w:val="lt-LT"/>
        </w:rPr>
        <w:t>Žaidėju</w:t>
      </w:r>
      <w:r w:rsidR="003E5144">
        <w:rPr>
          <w:rFonts w:ascii="Trebuchet MS" w:hAnsi="Trebuchet MS"/>
          <w:lang w:val="lt-LT"/>
        </w:rPr>
        <w:t>i</w:t>
      </w:r>
      <w:r w:rsidR="000C3EF5">
        <w:rPr>
          <w:rFonts w:ascii="Trebuchet MS" w:hAnsi="Trebuchet MS"/>
          <w:lang w:val="lt-LT"/>
        </w:rPr>
        <w:t xml:space="preserve"> naudoti tokio pseudonimo.</w:t>
      </w:r>
    </w:p>
    <w:p w14:paraId="44D65F79" w14:textId="59F7017C" w:rsidR="006C2AFC" w:rsidRDefault="000B0FD6" w:rsidP="000F334A">
      <w:pPr>
        <w:pStyle w:val="ListParagraph"/>
        <w:numPr>
          <w:ilvl w:val="1"/>
          <w:numId w:val="8"/>
        </w:numPr>
        <w:ind w:left="993" w:hanging="633"/>
        <w:jc w:val="both"/>
        <w:rPr>
          <w:rFonts w:ascii="Trebuchet MS" w:hAnsi="Trebuchet MS"/>
          <w:lang w:val="lt-LT"/>
        </w:rPr>
      </w:pPr>
      <w:r>
        <w:rPr>
          <w:rFonts w:ascii="Trebuchet MS" w:hAnsi="Trebuchet MS"/>
          <w:lang w:val="lt-LT"/>
        </w:rPr>
        <w:t>Žaidėjai</w:t>
      </w:r>
      <w:r w:rsidR="00844EB7" w:rsidRPr="00844EB7">
        <w:rPr>
          <w:rFonts w:ascii="Trebuchet MS" w:hAnsi="Trebuchet MS"/>
          <w:lang w:val="lt-LT"/>
        </w:rPr>
        <w:t xml:space="preserve"> privalo</w:t>
      </w:r>
      <w:r w:rsidR="00844EB7">
        <w:rPr>
          <w:rFonts w:ascii="Trebuchet MS" w:hAnsi="Trebuchet MS"/>
          <w:lang w:val="lt-LT"/>
        </w:rPr>
        <w:t xml:space="preserve"> būti</w:t>
      </w:r>
      <w:r w:rsidR="00844EB7" w:rsidRPr="00844EB7">
        <w:rPr>
          <w:rFonts w:ascii="Trebuchet MS" w:hAnsi="Trebuchet MS"/>
          <w:lang w:val="lt-LT"/>
        </w:rPr>
        <w:t xml:space="preserve"> pasitikri</w:t>
      </w:r>
      <w:r w:rsidR="00844EB7">
        <w:rPr>
          <w:rFonts w:ascii="Trebuchet MS" w:hAnsi="Trebuchet MS"/>
          <w:lang w:val="lt-LT"/>
        </w:rPr>
        <w:t>nę</w:t>
      </w:r>
      <w:r w:rsidR="00844EB7" w:rsidRPr="00844EB7">
        <w:rPr>
          <w:rFonts w:ascii="Trebuchet MS" w:hAnsi="Trebuchet MS"/>
          <w:lang w:val="lt-LT"/>
        </w:rPr>
        <w:t xml:space="preserve"> savo sveikatą ir </w:t>
      </w:r>
      <w:r w:rsidR="00844EB7">
        <w:rPr>
          <w:rFonts w:ascii="Trebuchet MS" w:hAnsi="Trebuchet MS"/>
          <w:lang w:val="lt-LT"/>
        </w:rPr>
        <w:t xml:space="preserve">dalyvauti </w:t>
      </w:r>
      <w:r w:rsidR="001F3669">
        <w:rPr>
          <w:rFonts w:ascii="Trebuchet MS" w:hAnsi="Trebuchet MS"/>
          <w:lang w:val="lt-LT"/>
        </w:rPr>
        <w:t>T</w:t>
      </w:r>
      <w:r w:rsidR="00844EB7">
        <w:rPr>
          <w:rFonts w:ascii="Trebuchet MS" w:hAnsi="Trebuchet MS"/>
          <w:lang w:val="lt-LT"/>
        </w:rPr>
        <w:t>urnyruose</w:t>
      </w:r>
      <w:r w:rsidR="00844EB7" w:rsidRPr="00844EB7">
        <w:rPr>
          <w:rFonts w:ascii="Trebuchet MS" w:hAnsi="Trebuchet MS"/>
          <w:lang w:val="lt-LT"/>
        </w:rPr>
        <w:t xml:space="preserve"> tik įsitikinę, kad jų sveikatos būklė</w:t>
      </w:r>
      <w:r w:rsidR="00844EB7">
        <w:rPr>
          <w:rFonts w:ascii="Trebuchet MS" w:hAnsi="Trebuchet MS"/>
          <w:lang w:val="lt-LT"/>
        </w:rPr>
        <w:t xml:space="preserve"> leidžia dalyvauti </w:t>
      </w:r>
      <w:r w:rsidR="001F3669">
        <w:rPr>
          <w:rFonts w:ascii="Trebuchet MS" w:hAnsi="Trebuchet MS"/>
          <w:lang w:val="lt-LT"/>
        </w:rPr>
        <w:t>T</w:t>
      </w:r>
      <w:r w:rsidR="00844EB7">
        <w:rPr>
          <w:rFonts w:ascii="Trebuchet MS" w:hAnsi="Trebuchet MS"/>
          <w:lang w:val="lt-LT"/>
        </w:rPr>
        <w:t>urnyruose</w:t>
      </w:r>
      <w:r w:rsidR="00844EB7" w:rsidRPr="00844EB7">
        <w:rPr>
          <w:rFonts w:ascii="Trebuchet MS" w:hAnsi="Trebuchet MS"/>
          <w:lang w:val="lt-LT"/>
        </w:rPr>
        <w:t>.</w:t>
      </w:r>
      <w:r w:rsidR="006C6235">
        <w:rPr>
          <w:rFonts w:ascii="Trebuchet MS" w:hAnsi="Trebuchet MS"/>
          <w:lang w:val="lt-LT"/>
        </w:rPr>
        <w:t xml:space="preserve"> Už </w:t>
      </w:r>
      <w:r>
        <w:rPr>
          <w:rFonts w:ascii="Trebuchet MS" w:hAnsi="Trebuchet MS"/>
          <w:lang w:val="lt-LT"/>
        </w:rPr>
        <w:t>Žaidėjų</w:t>
      </w:r>
      <w:r w:rsidR="00844EB7" w:rsidRPr="000F334A">
        <w:rPr>
          <w:rFonts w:ascii="Trebuchet MS" w:hAnsi="Trebuchet MS"/>
          <w:lang w:val="lt-LT"/>
        </w:rPr>
        <w:t xml:space="preserve"> sveikatos sutrikimus </w:t>
      </w:r>
      <w:r w:rsidR="001F3669">
        <w:rPr>
          <w:rFonts w:ascii="Trebuchet MS" w:hAnsi="Trebuchet MS"/>
          <w:lang w:val="lt-LT"/>
        </w:rPr>
        <w:t>T</w:t>
      </w:r>
      <w:r w:rsidR="006C6235">
        <w:rPr>
          <w:rFonts w:ascii="Trebuchet MS" w:hAnsi="Trebuchet MS"/>
          <w:lang w:val="lt-LT"/>
        </w:rPr>
        <w:t>urnyrų</w:t>
      </w:r>
      <w:r w:rsidR="00844EB7" w:rsidRPr="000F334A">
        <w:rPr>
          <w:rFonts w:ascii="Trebuchet MS" w:hAnsi="Trebuchet MS"/>
          <w:lang w:val="lt-LT"/>
        </w:rPr>
        <w:t xml:space="preserve"> metu </w:t>
      </w:r>
      <w:r w:rsidR="006C6235">
        <w:rPr>
          <w:rFonts w:ascii="Trebuchet MS" w:hAnsi="Trebuchet MS"/>
          <w:lang w:val="lt-LT"/>
        </w:rPr>
        <w:t>Lyga</w:t>
      </w:r>
      <w:r w:rsidR="00844EB7" w:rsidRPr="000F334A">
        <w:rPr>
          <w:rFonts w:ascii="Trebuchet MS" w:hAnsi="Trebuchet MS"/>
          <w:lang w:val="lt-LT"/>
        </w:rPr>
        <w:t xml:space="preserve"> neatsako</w:t>
      </w:r>
      <w:r w:rsidR="006C6235">
        <w:rPr>
          <w:rFonts w:ascii="Trebuchet MS" w:hAnsi="Trebuchet MS"/>
          <w:lang w:val="lt-LT"/>
        </w:rPr>
        <w:t>.</w:t>
      </w:r>
      <w:r w:rsidR="00327BC3">
        <w:rPr>
          <w:rFonts w:ascii="Trebuchet MS" w:hAnsi="Trebuchet MS"/>
          <w:lang w:val="lt-LT"/>
        </w:rPr>
        <w:t xml:space="preserve"> Lyga turi teisę (bet ne pareig</w:t>
      </w:r>
      <w:r w:rsidR="001F3669">
        <w:rPr>
          <w:rFonts w:ascii="Trebuchet MS" w:hAnsi="Trebuchet MS"/>
          <w:lang w:val="lt-LT"/>
        </w:rPr>
        <w:t>ą</w:t>
      </w:r>
      <w:r w:rsidR="00327BC3">
        <w:rPr>
          <w:rFonts w:ascii="Trebuchet MS" w:hAnsi="Trebuchet MS"/>
          <w:lang w:val="lt-LT"/>
        </w:rPr>
        <w:t xml:space="preserve">) reikalauti, kad prieš prasidedant </w:t>
      </w:r>
      <w:r w:rsidR="001F3669">
        <w:rPr>
          <w:rFonts w:ascii="Trebuchet MS" w:hAnsi="Trebuchet MS"/>
          <w:lang w:val="lt-LT"/>
        </w:rPr>
        <w:t>S</w:t>
      </w:r>
      <w:r w:rsidR="00327BC3">
        <w:rPr>
          <w:rFonts w:ascii="Trebuchet MS" w:hAnsi="Trebuchet MS"/>
          <w:lang w:val="lt-LT"/>
        </w:rPr>
        <w:t xml:space="preserve">ezonui </w:t>
      </w:r>
      <w:r>
        <w:rPr>
          <w:rFonts w:ascii="Trebuchet MS" w:hAnsi="Trebuchet MS"/>
          <w:lang w:val="lt-LT"/>
        </w:rPr>
        <w:t>Žaidėjas</w:t>
      </w:r>
      <w:r w:rsidR="00327BC3">
        <w:rPr>
          <w:rFonts w:ascii="Trebuchet MS" w:hAnsi="Trebuchet MS"/>
          <w:lang w:val="lt-LT"/>
        </w:rPr>
        <w:t xml:space="preserve"> pateiktų </w:t>
      </w:r>
      <w:r w:rsidR="002077F9">
        <w:rPr>
          <w:rFonts w:ascii="Trebuchet MS" w:hAnsi="Trebuchet MS"/>
          <w:lang w:val="lt-LT"/>
        </w:rPr>
        <w:t xml:space="preserve">sveikatos priežiūros įstaigos išduotą pažymą apie </w:t>
      </w:r>
      <w:r>
        <w:rPr>
          <w:rFonts w:ascii="Trebuchet MS" w:hAnsi="Trebuchet MS"/>
          <w:lang w:val="lt-LT"/>
        </w:rPr>
        <w:t>Žaidėjo</w:t>
      </w:r>
      <w:r w:rsidR="002077F9">
        <w:rPr>
          <w:rFonts w:ascii="Trebuchet MS" w:hAnsi="Trebuchet MS"/>
          <w:lang w:val="lt-LT"/>
        </w:rPr>
        <w:t xml:space="preserve"> sveikatą, patvirtinančią, kad </w:t>
      </w:r>
      <w:r>
        <w:rPr>
          <w:rFonts w:ascii="Trebuchet MS" w:hAnsi="Trebuchet MS"/>
          <w:lang w:val="lt-LT"/>
        </w:rPr>
        <w:t>Žaidėjo</w:t>
      </w:r>
      <w:r w:rsidR="00B54F59">
        <w:rPr>
          <w:rFonts w:ascii="Trebuchet MS" w:hAnsi="Trebuchet MS"/>
          <w:lang w:val="lt-LT"/>
        </w:rPr>
        <w:t xml:space="preserve"> sveikatos būklė yra tinkama dalyvauti </w:t>
      </w:r>
      <w:r w:rsidR="00BF3025">
        <w:rPr>
          <w:rFonts w:ascii="Trebuchet MS" w:hAnsi="Trebuchet MS"/>
          <w:lang w:val="lt-LT"/>
        </w:rPr>
        <w:t>T</w:t>
      </w:r>
      <w:r w:rsidR="00B54F59">
        <w:rPr>
          <w:rFonts w:ascii="Trebuchet MS" w:hAnsi="Trebuchet MS"/>
          <w:lang w:val="lt-LT"/>
        </w:rPr>
        <w:t xml:space="preserve">urnyruose. </w:t>
      </w:r>
      <w:r w:rsidR="002C6F4D">
        <w:rPr>
          <w:rFonts w:ascii="Trebuchet MS" w:hAnsi="Trebuchet MS"/>
          <w:lang w:val="lt-LT"/>
        </w:rPr>
        <w:t xml:space="preserve">Lygai pareikalavus pateikti minėtą pažymą, </w:t>
      </w:r>
      <w:r>
        <w:rPr>
          <w:rFonts w:ascii="Trebuchet MS" w:hAnsi="Trebuchet MS"/>
          <w:lang w:val="lt-LT"/>
        </w:rPr>
        <w:t>Žaidėjas</w:t>
      </w:r>
      <w:r w:rsidR="002C6F4D">
        <w:rPr>
          <w:rFonts w:ascii="Trebuchet MS" w:hAnsi="Trebuchet MS"/>
          <w:lang w:val="lt-LT"/>
        </w:rPr>
        <w:t xml:space="preserve"> nepateikęs pažymos gali būti suspenduotas ir (ar) diskvalifikuotas. </w:t>
      </w:r>
    </w:p>
    <w:p w14:paraId="3484822D" w14:textId="5E8C0A46" w:rsidR="004846AB" w:rsidRPr="000F334A" w:rsidRDefault="000B0FD6" w:rsidP="000F334A">
      <w:pPr>
        <w:pStyle w:val="ListParagraph"/>
        <w:numPr>
          <w:ilvl w:val="1"/>
          <w:numId w:val="8"/>
        </w:numPr>
        <w:ind w:left="993" w:hanging="633"/>
        <w:jc w:val="both"/>
        <w:rPr>
          <w:rFonts w:ascii="Trebuchet MS" w:hAnsi="Trebuchet MS"/>
          <w:lang w:val="lt-LT"/>
        </w:rPr>
      </w:pPr>
      <w:r>
        <w:rPr>
          <w:rFonts w:ascii="Trebuchet MS" w:hAnsi="Trebuchet MS"/>
          <w:lang w:val="lt-LT"/>
        </w:rPr>
        <w:t>Žaidėjai</w:t>
      </w:r>
      <w:r w:rsidR="006C2AFC">
        <w:rPr>
          <w:rFonts w:ascii="Trebuchet MS" w:hAnsi="Trebuchet MS"/>
          <w:lang w:val="lt-LT"/>
        </w:rPr>
        <w:t xml:space="preserve"> </w:t>
      </w:r>
      <w:r w:rsidR="00BF3025">
        <w:rPr>
          <w:rFonts w:ascii="Trebuchet MS" w:hAnsi="Trebuchet MS"/>
          <w:lang w:val="lt-LT"/>
        </w:rPr>
        <w:t>T</w:t>
      </w:r>
      <w:r w:rsidR="006C2AFC">
        <w:rPr>
          <w:rFonts w:ascii="Trebuchet MS" w:hAnsi="Trebuchet MS"/>
          <w:lang w:val="lt-LT"/>
        </w:rPr>
        <w:t>urnyruose</w:t>
      </w:r>
      <w:r w:rsidR="004921E7" w:rsidRPr="000F334A">
        <w:rPr>
          <w:rFonts w:ascii="Trebuchet MS" w:hAnsi="Trebuchet MS"/>
          <w:lang w:val="lt-LT"/>
        </w:rPr>
        <w:t xml:space="preserve"> </w:t>
      </w:r>
      <w:r w:rsidR="006C2AFC" w:rsidRPr="006C2AFC">
        <w:rPr>
          <w:rFonts w:ascii="Trebuchet MS" w:hAnsi="Trebuchet MS"/>
          <w:lang w:val="lt-LT"/>
        </w:rPr>
        <w:t>dalyvauja laisva valia</w:t>
      </w:r>
      <w:r w:rsidR="006C2AFC">
        <w:rPr>
          <w:rFonts w:ascii="Trebuchet MS" w:hAnsi="Trebuchet MS"/>
          <w:lang w:val="lt-LT"/>
        </w:rPr>
        <w:t xml:space="preserve"> bei</w:t>
      </w:r>
      <w:r w:rsidR="006C2AFC" w:rsidRPr="006C2AFC">
        <w:rPr>
          <w:rFonts w:ascii="Trebuchet MS" w:hAnsi="Trebuchet MS"/>
          <w:lang w:val="lt-LT"/>
        </w:rPr>
        <w:t xml:space="preserve"> prisiima visą su dalyvavimu j</w:t>
      </w:r>
      <w:r w:rsidR="00405349">
        <w:rPr>
          <w:rFonts w:ascii="Trebuchet MS" w:hAnsi="Trebuchet MS"/>
          <w:lang w:val="lt-LT"/>
        </w:rPr>
        <w:t>u</w:t>
      </w:r>
      <w:r w:rsidR="006C2AFC" w:rsidRPr="006C2AFC">
        <w:rPr>
          <w:rFonts w:ascii="Trebuchet MS" w:hAnsi="Trebuchet MS"/>
          <w:lang w:val="lt-LT"/>
        </w:rPr>
        <w:t>ose susijusią</w:t>
      </w:r>
      <w:r w:rsidR="00405349">
        <w:rPr>
          <w:rFonts w:ascii="Trebuchet MS" w:hAnsi="Trebuchet MS"/>
          <w:lang w:val="lt-LT"/>
        </w:rPr>
        <w:t xml:space="preserve"> riziką (pvz., traumų riziką)</w:t>
      </w:r>
      <w:r w:rsidR="006C2AFC" w:rsidRPr="006C2AFC">
        <w:rPr>
          <w:rFonts w:ascii="Trebuchet MS" w:hAnsi="Trebuchet MS"/>
          <w:lang w:val="lt-LT"/>
        </w:rPr>
        <w:t>.</w:t>
      </w:r>
    </w:p>
    <w:p w14:paraId="01FF4C00" w14:textId="7EA39FCE" w:rsidR="004034FB" w:rsidRDefault="000B0FD6" w:rsidP="00FF17CC">
      <w:pPr>
        <w:pStyle w:val="ListParagraph"/>
        <w:numPr>
          <w:ilvl w:val="1"/>
          <w:numId w:val="8"/>
        </w:numPr>
        <w:ind w:left="993" w:hanging="633"/>
        <w:jc w:val="both"/>
        <w:rPr>
          <w:rFonts w:ascii="Trebuchet MS" w:hAnsi="Trebuchet MS"/>
          <w:lang w:val="lt-LT"/>
        </w:rPr>
      </w:pPr>
      <w:r>
        <w:rPr>
          <w:rFonts w:ascii="Trebuchet MS" w:hAnsi="Trebuchet MS"/>
          <w:lang w:val="lt-LT"/>
        </w:rPr>
        <w:t>Žaidėjai</w:t>
      </w:r>
      <w:r w:rsidR="004034FB">
        <w:rPr>
          <w:rFonts w:ascii="Trebuchet MS" w:hAnsi="Trebuchet MS"/>
          <w:lang w:val="lt-LT"/>
        </w:rPr>
        <w:t xml:space="preserve"> privalo susipažinti su Nuostatais </w:t>
      </w:r>
      <w:r w:rsidR="006652BC">
        <w:rPr>
          <w:rFonts w:ascii="Trebuchet MS" w:hAnsi="Trebuchet MS"/>
          <w:lang w:val="lt-LT"/>
        </w:rPr>
        <w:t>prieš prasidedant sezonui.</w:t>
      </w:r>
    </w:p>
    <w:p w14:paraId="27F77D25" w14:textId="77777777" w:rsidR="00B45A50" w:rsidRDefault="00B45A50" w:rsidP="00B45A50">
      <w:pPr>
        <w:pStyle w:val="ListParagraph"/>
        <w:ind w:left="993"/>
        <w:jc w:val="both"/>
        <w:rPr>
          <w:rFonts w:ascii="Trebuchet MS" w:hAnsi="Trebuchet MS"/>
          <w:lang w:val="lt-LT"/>
        </w:rPr>
      </w:pPr>
    </w:p>
    <w:p w14:paraId="065BBD79" w14:textId="183B4379" w:rsidR="00B45A50" w:rsidRPr="00840210" w:rsidRDefault="00BD7B7B" w:rsidP="00B45A50">
      <w:pPr>
        <w:pStyle w:val="Heading1"/>
        <w:numPr>
          <w:ilvl w:val="0"/>
          <w:numId w:val="8"/>
        </w:numPr>
        <w:spacing w:before="0"/>
        <w:contextualSpacing/>
        <w:rPr>
          <w:b/>
          <w:bCs/>
          <w:sz w:val="24"/>
          <w:szCs w:val="24"/>
        </w:rPr>
      </w:pPr>
      <w:r w:rsidRPr="00840210">
        <w:rPr>
          <w:b/>
          <w:bCs/>
          <w:sz w:val="24"/>
          <w:szCs w:val="24"/>
        </w:rPr>
        <w:t>Turnyras</w:t>
      </w:r>
    </w:p>
    <w:p w14:paraId="34983427" w14:textId="77777777" w:rsidR="00B45A50" w:rsidRPr="00B45A50" w:rsidRDefault="00B45A50" w:rsidP="00B45A50">
      <w:pPr>
        <w:rPr>
          <w:lang w:val="lt-LT"/>
        </w:rPr>
      </w:pPr>
    </w:p>
    <w:p w14:paraId="05D63792" w14:textId="5743FEC7" w:rsidR="00D65645" w:rsidRDefault="000B0FD6" w:rsidP="000F334A">
      <w:pPr>
        <w:pStyle w:val="ListParagraph"/>
        <w:numPr>
          <w:ilvl w:val="1"/>
          <w:numId w:val="9"/>
        </w:numPr>
        <w:ind w:left="993" w:hanging="567"/>
        <w:jc w:val="both"/>
        <w:rPr>
          <w:rFonts w:ascii="Trebuchet MS" w:hAnsi="Trebuchet MS"/>
          <w:lang w:val="lt-LT"/>
        </w:rPr>
      </w:pPr>
      <w:r>
        <w:rPr>
          <w:rFonts w:ascii="Trebuchet MS" w:hAnsi="Trebuchet MS"/>
          <w:lang w:val="lt-LT"/>
        </w:rPr>
        <w:t>Žaidėjai</w:t>
      </w:r>
      <w:r w:rsidR="00B35A7F" w:rsidRPr="000F334A">
        <w:rPr>
          <w:rFonts w:ascii="Trebuchet MS" w:hAnsi="Trebuchet MS"/>
          <w:lang w:val="lt-LT"/>
        </w:rPr>
        <w:t xml:space="preserve">, kurie dalyvaus konkretaus </w:t>
      </w:r>
      <w:r w:rsidR="00F01833">
        <w:rPr>
          <w:rFonts w:ascii="Trebuchet MS" w:hAnsi="Trebuchet MS"/>
          <w:lang w:val="lt-LT"/>
        </w:rPr>
        <w:t>T</w:t>
      </w:r>
      <w:r w:rsidR="00B35A7F" w:rsidRPr="000F334A">
        <w:rPr>
          <w:rFonts w:ascii="Trebuchet MS" w:hAnsi="Trebuchet MS"/>
          <w:lang w:val="lt-LT"/>
        </w:rPr>
        <w:t xml:space="preserve">uro </w:t>
      </w:r>
      <w:r w:rsidR="00F01833">
        <w:rPr>
          <w:rFonts w:ascii="Trebuchet MS" w:hAnsi="Trebuchet MS"/>
          <w:lang w:val="lt-LT"/>
        </w:rPr>
        <w:t>T</w:t>
      </w:r>
      <w:r w:rsidR="00B35A7F" w:rsidRPr="000F334A">
        <w:rPr>
          <w:rFonts w:ascii="Trebuchet MS" w:hAnsi="Trebuchet MS"/>
          <w:lang w:val="lt-LT"/>
        </w:rPr>
        <w:t>urnyruose</w:t>
      </w:r>
      <w:r w:rsidR="0035547F">
        <w:rPr>
          <w:rFonts w:ascii="Trebuchet MS" w:hAnsi="Trebuchet MS"/>
          <w:lang w:val="lt-LT"/>
        </w:rPr>
        <w:t>,</w:t>
      </w:r>
      <w:r w:rsidR="00B35A7F" w:rsidRPr="000F334A">
        <w:rPr>
          <w:rFonts w:ascii="Trebuchet MS" w:hAnsi="Trebuchet MS"/>
          <w:lang w:val="lt-LT"/>
        </w:rPr>
        <w:t xml:space="preserve"> yra iš anksto informuojami apie </w:t>
      </w:r>
      <w:r w:rsidR="00F01833">
        <w:rPr>
          <w:rFonts w:ascii="Trebuchet MS" w:hAnsi="Trebuchet MS"/>
          <w:lang w:val="lt-LT"/>
        </w:rPr>
        <w:t>T</w:t>
      </w:r>
      <w:r w:rsidR="00B35A7F" w:rsidRPr="000F334A">
        <w:rPr>
          <w:rFonts w:ascii="Trebuchet MS" w:hAnsi="Trebuchet MS"/>
          <w:lang w:val="lt-LT"/>
        </w:rPr>
        <w:t>urnyrų</w:t>
      </w:r>
      <w:r w:rsidR="00F46519">
        <w:rPr>
          <w:rFonts w:ascii="Trebuchet MS" w:hAnsi="Trebuchet MS"/>
          <w:lang w:val="lt-LT"/>
        </w:rPr>
        <w:t xml:space="preserve"> vietą,</w:t>
      </w:r>
      <w:r w:rsidR="00381E56" w:rsidRPr="000F334A">
        <w:rPr>
          <w:rFonts w:ascii="Trebuchet MS" w:hAnsi="Trebuchet MS"/>
          <w:lang w:val="lt-LT"/>
        </w:rPr>
        <w:t xml:space="preserve"> datą bei</w:t>
      </w:r>
      <w:r w:rsidR="00B35A7F" w:rsidRPr="000F334A">
        <w:rPr>
          <w:rFonts w:ascii="Trebuchet MS" w:hAnsi="Trebuchet MS"/>
          <w:lang w:val="lt-LT"/>
        </w:rPr>
        <w:t xml:space="preserve"> laiką.</w:t>
      </w:r>
    </w:p>
    <w:p w14:paraId="0173F700" w14:textId="0A40B839" w:rsidR="00F46519" w:rsidRDefault="000B0FD6" w:rsidP="000F334A">
      <w:pPr>
        <w:pStyle w:val="ListParagraph"/>
        <w:numPr>
          <w:ilvl w:val="1"/>
          <w:numId w:val="9"/>
        </w:numPr>
        <w:ind w:left="993" w:hanging="567"/>
        <w:jc w:val="both"/>
        <w:rPr>
          <w:rFonts w:ascii="Trebuchet MS" w:hAnsi="Trebuchet MS"/>
          <w:lang w:val="lt-LT"/>
        </w:rPr>
      </w:pPr>
      <w:r>
        <w:rPr>
          <w:rFonts w:ascii="Trebuchet MS" w:hAnsi="Trebuchet MS"/>
          <w:lang w:val="lt-LT"/>
        </w:rPr>
        <w:t>Žaidėjams</w:t>
      </w:r>
      <w:r w:rsidR="00F46519">
        <w:rPr>
          <w:rFonts w:ascii="Trebuchet MS" w:hAnsi="Trebuchet MS"/>
          <w:lang w:val="lt-LT"/>
        </w:rPr>
        <w:t xml:space="preserve"> prieš pirmą atitinkamo </w:t>
      </w:r>
      <w:r w:rsidR="00F01833">
        <w:rPr>
          <w:rFonts w:ascii="Trebuchet MS" w:hAnsi="Trebuchet MS"/>
          <w:lang w:val="lt-LT"/>
        </w:rPr>
        <w:t>T</w:t>
      </w:r>
      <w:r w:rsidR="00F46519">
        <w:rPr>
          <w:rFonts w:ascii="Trebuchet MS" w:hAnsi="Trebuchet MS"/>
          <w:lang w:val="lt-LT"/>
        </w:rPr>
        <w:t xml:space="preserve">uro </w:t>
      </w:r>
      <w:r w:rsidR="00F01833">
        <w:rPr>
          <w:rFonts w:ascii="Trebuchet MS" w:hAnsi="Trebuchet MS"/>
          <w:lang w:val="lt-LT"/>
        </w:rPr>
        <w:t>T</w:t>
      </w:r>
      <w:r w:rsidR="00F46519">
        <w:rPr>
          <w:rFonts w:ascii="Trebuchet MS" w:hAnsi="Trebuchet MS"/>
          <w:lang w:val="lt-LT"/>
        </w:rPr>
        <w:t xml:space="preserve">urnyrą sudaromos sąlygos </w:t>
      </w:r>
      <w:r w:rsidR="007D48BF">
        <w:rPr>
          <w:rFonts w:ascii="Trebuchet MS" w:hAnsi="Trebuchet MS"/>
          <w:lang w:val="lt-LT"/>
        </w:rPr>
        <w:t>atlikti apšilimą</w:t>
      </w:r>
      <w:r w:rsidR="00341582">
        <w:rPr>
          <w:rFonts w:ascii="Trebuchet MS" w:hAnsi="Trebuchet MS"/>
          <w:lang w:val="lt-LT"/>
        </w:rPr>
        <w:t xml:space="preserve">. </w:t>
      </w:r>
    </w:p>
    <w:p w14:paraId="365D08DD" w14:textId="30E2FB31" w:rsidR="0078335F" w:rsidRDefault="00ED4E85" w:rsidP="000F334A">
      <w:pPr>
        <w:pStyle w:val="ListParagraph"/>
        <w:numPr>
          <w:ilvl w:val="1"/>
          <w:numId w:val="9"/>
        </w:numPr>
        <w:ind w:left="993" w:hanging="567"/>
        <w:jc w:val="both"/>
        <w:rPr>
          <w:rFonts w:ascii="Trebuchet MS" w:hAnsi="Trebuchet MS"/>
          <w:lang w:val="lt-LT"/>
        </w:rPr>
      </w:pPr>
      <w:r>
        <w:rPr>
          <w:rFonts w:ascii="Trebuchet MS" w:hAnsi="Trebuchet MS"/>
          <w:lang w:val="lt-LT"/>
        </w:rPr>
        <w:t>Prieš Tu</w:t>
      </w:r>
      <w:r w:rsidR="006F5A69">
        <w:rPr>
          <w:rFonts w:ascii="Trebuchet MS" w:hAnsi="Trebuchet MS"/>
          <w:lang w:val="lt-LT"/>
        </w:rPr>
        <w:t xml:space="preserve">rnyrą </w:t>
      </w:r>
      <w:r w:rsidR="00AF6553" w:rsidRPr="00AF6553">
        <w:rPr>
          <w:rFonts w:ascii="Trebuchet MS" w:hAnsi="Trebuchet MS"/>
          <w:lang w:val="lt-LT"/>
        </w:rPr>
        <w:t>atsitiktin</w:t>
      </w:r>
      <w:r w:rsidR="008B7DA9">
        <w:rPr>
          <w:rFonts w:ascii="Trebuchet MS" w:hAnsi="Trebuchet MS"/>
          <w:lang w:val="lt-LT"/>
        </w:rPr>
        <w:t>e</w:t>
      </w:r>
      <w:r w:rsidR="00AF6553" w:rsidRPr="00AF6553">
        <w:rPr>
          <w:rFonts w:ascii="Trebuchet MS" w:hAnsi="Trebuchet MS"/>
          <w:lang w:val="lt-LT"/>
        </w:rPr>
        <w:t xml:space="preserve"> </w:t>
      </w:r>
      <w:r w:rsidR="008B7DA9">
        <w:rPr>
          <w:rFonts w:ascii="Trebuchet MS" w:hAnsi="Trebuchet MS"/>
          <w:lang w:val="lt-LT"/>
        </w:rPr>
        <w:t>tvarka žaidėjai yra suskirstomi</w:t>
      </w:r>
      <w:r w:rsidR="00AF6553">
        <w:rPr>
          <w:rFonts w:ascii="Trebuchet MS" w:hAnsi="Trebuchet MS"/>
          <w:lang w:val="lt-LT"/>
        </w:rPr>
        <w:t xml:space="preserve"> į 4 grupes. </w:t>
      </w:r>
      <w:r w:rsidR="000B0FD6">
        <w:rPr>
          <w:rFonts w:ascii="Trebuchet MS" w:hAnsi="Trebuchet MS"/>
          <w:lang w:val="lt-LT"/>
        </w:rPr>
        <w:t>Žaidėjai</w:t>
      </w:r>
      <w:r w:rsidR="00AF6553">
        <w:rPr>
          <w:rFonts w:ascii="Trebuchet MS" w:hAnsi="Trebuchet MS"/>
          <w:lang w:val="lt-LT"/>
        </w:rPr>
        <w:t xml:space="preserve"> </w:t>
      </w:r>
      <w:r w:rsidR="000F6BDC">
        <w:rPr>
          <w:rFonts w:ascii="Trebuchet MS" w:hAnsi="Trebuchet MS"/>
          <w:lang w:val="lt-LT"/>
        </w:rPr>
        <w:t xml:space="preserve">informuojami </w:t>
      </w:r>
      <w:r w:rsidR="0078335F">
        <w:rPr>
          <w:rFonts w:ascii="Trebuchet MS" w:hAnsi="Trebuchet MS"/>
          <w:lang w:val="lt-LT"/>
        </w:rPr>
        <w:t>apie grupių sudėtį</w:t>
      </w:r>
      <w:r w:rsidR="006F5A69">
        <w:rPr>
          <w:rFonts w:ascii="Trebuchet MS" w:hAnsi="Trebuchet MS"/>
          <w:lang w:val="lt-LT"/>
        </w:rPr>
        <w:t xml:space="preserve"> likus ne daigiau nei 30 min</w:t>
      </w:r>
      <w:r w:rsidR="0078335F">
        <w:rPr>
          <w:rFonts w:ascii="Trebuchet MS" w:hAnsi="Trebuchet MS"/>
          <w:lang w:val="lt-LT"/>
        </w:rPr>
        <w:t>.</w:t>
      </w:r>
      <w:r w:rsidR="006F5A69">
        <w:rPr>
          <w:rFonts w:ascii="Trebuchet MS" w:hAnsi="Trebuchet MS"/>
          <w:lang w:val="lt-LT"/>
        </w:rPr>
        <w:t xml:space="preserve"> iki pirmos Dvikovos.</w:t>
      </w:r>
      <w:r w:rsidR="0078335F">
        <w:rPr>
          <w:rFonts w:ascii="Trebuchet MS" w:hAnsi="Trebuchet MS"/>
          <w:lang w:val="lt-LT"/>
        </w:rPr>
        <w:t xml:space="preserve"> </w:t>
      </w:r>
      <w:r w:rsidR="006F5A69">
        <w:rPr>
          <w:rFonts w:ascii="Trebuchet MS" w:hAnsi="Trebuchet MS"/>
          <w:lang w:val="lt-LT"/>
        </w:rPr>
        <w:t xml:space="preserve">Žaidėjai Dvikovų laukia specialiai tam skirtose Lygos nurodytose patalpose. Turo metu Žaidėjai nurodytas patalpas gali palikti tik su varžybų organizatoriaus leidimu. </w:t>
      </w:r>
    </w:p>
    <w:p w14:paraId="7D31CDB0" w14:textId="098C8746" w:rsidR="0057387B" w:rsidRPr="00B84A84" w:rsidRDefault="00C86502" w:rsidP="000F334A">
      <w:pPr>
        <w:pStyle w:val="ListParagraph"/>
        <w:numPr>
          <w:ilvl w:val="1"/>
          <w:numId w:val="9"/>
        </w:numPr>
        <w:ind w:left="993" w:hanging="567"/>
        <w:jc w:val="both"/>
        <w:rPr>
          <w:rFonts w:ascii="Trebuchet MS" w:hAnsi="Trebuchet MS"/>
          <w:lang w:val="lt-LT"/>
        </w:rPr>
      </w:pPr>
      <w:r w:rsidRPr="00B84A84">
        <w:rPr>
          <w:rFonts w:ascii="Trebuchet MS" w:hAnsi="Trebuchet MS"/>
          <w:lang w:val="lt-LT"/>
        </w:rPr>
        <w:t xml:space="preserve">Nuostatų </w:t>
      </w:r>
      <w:r w:rsidR="00781711" w:rsidRPr="00B84A84">
        <w:rPr>
          <w:rFonts w:ascii="Trebuchet MS" w:hAnsi="Trebuchet MS"/>
          <w:lang w:val="lt-LT"/>
        </w:rPr>
        <w:t>6</w:t>
      </w:r>
      <w:r w:rsidRPr="00B84A84">
        <w:rPr>
          <w:rFonts w:ascii="Trebuchet MS" w:hAnsi="Trebuchet MS"/>
          <w:lang w:val="lt-LT"/>
        </w:rPr>
        <w:t xml:space="preserve">.3. p. nurodytuose patalpose esantys </w:t>
      </w:r>
      <w:r w:rsidR="000B0FD6" w:rsidRPr="00B84A84">
        <w:rPr>
          <w:rFonts w:ascii="Trebuchet MS" w:hAnsi="Trebuchet MS"/>
          <w:lang w:val="lt-LT"/>
        </w:rPr>
        <w:t>Žaidėjai</w:t>
      </w:r>
      <w:r w:rsidRPr="00B84A84">
        <w:rPr>
          <w:rFonts w:ascii="Trebuchet MS" w:hAnsi="Trebuchet MS"/>
          <w:lang w:val="lt-LT"/>
        </w:rPr>
        <w:t xml:space="preserve">, atėjus jų </w:t>
      </w:r>
      <w:r w:rsidR="003827A2" w:rsidRPr="00B84A84">
        <w:rPr>
          <w:rFonts w:ascii="Trebuchet MS" w:hAnsi="Trebuchet MS"/>
          <w:lang w:val="lt-LT"/>
        </w:rPr>
        <w:t>Dvikovos</w:t>
      </w:r>
      <w:r w:rsidRPr="00B84A84">
        <w:rPr>
          <w:rFonts w:ascii="Trebuchet MS" w:hAnsi="Trebuchet MS"/>
          <w:lang w:val="lt-LT"/>
        </w:rPr>
        <w:t xml:space="preserve"> laikui</w:t>
      </w:r>
      <w:r w:rsidR="00735F2D" w:rsidRPr="00B84A84">
        <w:rPr>
          <w:rFonts w:ascii="Trebuchet MS" w:hAnsi="Trebuchet MS"/>
          <w:lang w:val="lt-LT"/>
        </w:rPr>
        <w:t>,</w:t>
      </w:r>
      <w:r w:rsidRPr="00B84A84">
        <w:rPr>
          <w:rFonts w:ascii="Trebuchet MS" w:hAnsi="Trebuchet MS"/>
          <w:lang w:val="lt-LT"/>
        </w:rPr>
        <w:t xml:space="preserve"> yra iškviečiami į </w:t>
      </w:r>
      <w:r w:rsidR="0057387B" w:rsidRPr="00B84A84">
        <w:rPr>
          <w:rFonts w:ascii="Trebuchet MS" w:hAnsi="Trebuchet MS"/>
          <w:lang w:val="lt-LT"/>
        </w:rPr>
        <w:t xml:space="preserve">žaidimo aikštelę. Pasibaigus </w:t>
      </w:r>
      <w:r w:rsidR="00904187" w:rsidRPr="00B84A84">
        <w:rPr>
          <w:rFonts w:ascii="Trebuchet MS" w:hAnsi="Trebuchet MS"/>
          <w:lang w:val="lt-LT"/>
        </w:rPr>
        <w:t>Dvikovai</w:t>
      </w:r>
      <w:r w:rsidR="0057387B" w:rsidRPr="00B84A84">
        <w:rPr>
          <w:rFonts w:ascii="Trebuchet MS" w:hAnsi="Trebuchet MS"/>
          <w:lang w:val="lt-LT"/>
        </w:rPr>
        <w:t xml:space="preserve">, </w:t>
      </w:r>
      <w:r w:rsidR="000B0FD6" w:rsidRPr="00B84A84">
        <w:rPr>
          <w:rFonts w:ascii="Trebuchet MS" w:hAnsi="Trebuchet MS"/>
          <w:lang w:val="lt-LT"/>
        </w:rPr>
        <w:t>Žaidėjai</w:t>
      </w:r>
      <w:r w:rsidR="0057387B" w:rsidRPr="00B84A84">
        <w:rPr>
          <w:rFonts w:ascii="Trebuchet MS" w:hAnsi="Trebuchet MS"/>
          <w:lang w:val="lt-LT"/>
        </w:rPr>
        <w:t xml:space="preserve"> privalo grįžti į Nuostatų </w:t>
      </w:r>
      <w:r w:rsidR="00781711" w:rsidRPr="00B84A84">
        <w:rPr>
          <w:rFonts w:ascii="Trebuchet MS" w:hAnsi="Trebuchet MS"/>
          <w:lang w:val="lt-LT"/>
        </w:rPr>
        <w:t>6</w:t>
      </w:r>
      <w:r w:rsidR="0057387B" w:rsidRPr="00B84A84">
        <w:rPr>
          <w:rFonts w:ascii="Trebuchet MS" w:hAnsi="Trebuchet MS"/>
          <w:lang w:val="lt-LT"/>
        </w:rPr>
        <w:t xml:space="preserve">.3. p. nurodytas patalpas bei laukti kitos </w:t>
      </w:r>
      <w:r w:rsidR="003827A2" w:rsidRPr="00B84A84">
        <w:rPr>
          <w:rFonts w:ascii="Trebuchet MS" w:hAnsi="Trebuchet MS"/>
          <w:lang w:val="lt-LT"/>
        </w:rPr>
        <w:t>Dvikovos</w:t>
      </w:r>
      <w:r w:rsidR="0057387B" w:rsidRPr="00B84A84">
        <w:rPr>
          <w:rFonts w:ascii="Trebuchet MS" w:hAnsi="Trebuchet MS"/>
          <w:lang w:val="lt-LT"/>
        </w:rPr>
        <w:t xml:space="preserve">. </w:t>
      </w:r>
    </w:p>
    <w:p w14:paraId="21791E16" w14:textId="12CA8408" w:rsidR="00153331" w:rsidRDefault="008F44AE" w:rsidP="000F334A">
      <w:pPr>
        <w:pStyle w:val="ListParagraph"/>
        <w:numPr>
          <w:ilvl w:val="1"/>
          <w:numId w:val="9"/>
        </w:numPr>
        <w:ind w:left="993" w:hanging="567"/>
        <w:jc w:val="both"/>
        <w:rPr>
          <w:rFonts w:ascii="Trebuchet MS" w:hAnsi="Trebuchet MS"/>
          <w:lang w:val="lt-LT"/>
        </w:rPr>
      </w:pPr>
      <w:r>
        <w:rPr>
          <w:rFonts w:ascii="Trebuchet MS" w:hAnsi="Trebuchet MS"/>
          <w:lang w:val="lt-LT"/>
        </w:rPr>
        <w:t>Turnyras gali būti vykdomas</w:t>
      </w:r>
      <w:r w:rsidR="00837424">
        <w:rPr>
          <w:rFonts w:ascii="Trebuchet MS" w:hAnsi="Trebuchet MS"/>
          <w:lang w:val="lt-LT"/>
        </w:rPr>
        <w:t xml:space="preserve">, jeigu </w:t>
      </w:r>
      <w:r w:rsidR="00E457CE">
        <w:rPr>
          <w:rFonts w:ascii="Trebuchet MS" w:hAnsi="Trebuchet MS"/>
          <w:lang w:val="lt-LT"/>
        </w:rPr>
        <w:t>T</w:t>
      </w:r>
      <w:r w:rsidR="00837424">
        <w:rPr>
          <w:rFonts w:ascii="Trebuchet MS" w:hAnsi="Trebuchet MS"/>
          <w:lang w:val="lt-LT"/>
        </w:rPr>
        <w:t xml:space="preserve">urnyro pradžioje yra bent 8 </w:t>
      </w:r>
      <w:r w:rsidR="000B0FD6">
        <w:rPr>
          <w:rFonts w:ascii="Trebuchet MS" w:hAnsi="Trebuchet MS"/>
          <w:lang w:val="lt-LT"/>
        </w:rPr>
        <w:t>Žaidėjai</w:t>
      </w:r>
      <w:r w:rsidR="00837424">
        <w:rPr>
          <w:rFonts w:ascii="Trebuchet MS" w:hAnsi="Trebuchet MS"/>
          <w:lang w:val="lt-LT"/>
        </w:rPr>
        <w:t xml:space="preserve"> </w:t>
      </w:r>
      <w:r w:rsidR="00563E52">
        <w:rPr>
          <w:rFonts w:ascii="Trebuchet MS" w:hAnsi="Trebuchet MS"/>
          <w:lang w:val="lt-LT"/>
        </w:rPr>
        <w:t xml:space="preserve">pasiruošę žaisti </w:t>
      </w:r>
      <w:r w:rsidR="005C1ABA">
        <w:rPr>
          <w:rFonts w:ascii="Trebuchet MS" w:hAnsi="Trebuchet MS"/>
          <w:lang w:val="lt-LT"/>
        </w:rPr>
        <w:t>T</w:t>
      </w:r>
      <w:r w:rsidR="00563E52">
        <w:rPr>
          <w:rFonts w:ascii="Trebuchet MS" w:hAnsi="Trebuchet MS"/>
          <w:lang w:val="lt-LT"/>
        </w:rPr>
        <w:t xml:space="preserve">urnyre. </w:t>
      </w:r>
      <w:r w:rsidR="00033AE7">
        <w:rPr>
          <w:rFonts w:ascii="Trebuchet MS" w:hAnsi="Trebuchet MS"/>
          <w:lang w:val="lt-LT"/>
        </w:rPr>
        <w:t xml:space="preserve">Tiems </w:t>
      </w:r>
      <w:r w:rsidR="000B0FD6">
        <w:rPr>
          <w:rFonts w:ascii="Trebuchet MS" w:hAnsi="Trebuchet MS"/>
          <w:lang w:val="lt-LT"/>
        </w:rPr>
        <w:t>Žaidėjams</w:t>
      </w:r>
      <w:r w:rsidR="00033AE7">
        <w:rPr>
          <w:rFonts w:ascii="Trebuchet MS" w:hAnsi="Trebuchet MS"/>
          <w:lang w:val="lt-LT"/>
        </w:rPr>
        <w:t xml:space="preserve">, kurie buvo </w:t>
      </w:r>
      <w:r w:rsidR="009E4D5F">
        <w:rPr>
          <w:rFonts w:ascii="Trebuchet MS" w:hAnsi="Trebuchet MS"/>
          <w:lang w:val="lt-LT"/>
        </w:rPr>
        <w:t>p</w:t>
      </w:r>
      <w:r w:rsidR="005C1ABA">
        <w:rPr>
          <w:rFonts w:ascii="Trebuchet MS" w:hAnsi="Trebuchet MS"/>
          <w:lang w:val="lt-LT"/>
        </w:rPr>
        <w:t>a</w:t>
      </w:r>
      <w:r w:rsidR="009E4D5F">
        <w:rPr>
          <w:rFonts w:ascii="Trebuchet MS" w:hAnsi="Trebuchet MS"/>
          <w:lang w:val="lt-LT"/>
        </w:rPr>
        <w:t>skirti</w:t>
      </w:r>
      <w:r w:rsidR="00033AE7">
        <w:rPr>
          <w:rFonts w:ascii="Trebuchet MS" w:hAnsi="Trebuchet MS"/>
          <w:lang w:val="lt-LT"/>
        </w:rPr>
        <w:t xml:space="preserve"> žaisti atitinkamame </w:t>
      </w:r>
      <w:r w:rsidR="005C1ABA">
        <w:rPr>
          <w:rFonts w:ascii="Trebuchet MS" w:hAnsi="Trebuchet MS"/>
          <w:lang w:val="lt-LT"/>
        </w:rPr>
        <w:t>T</w:t>
      </w:r>
      <w:r w:rsidR="00033AE7">
        <w:rPr>
          <w:rFonts w:ascii="Trebuchet MS" w:hAnsi="Trebuchet MS"/>
          <w:lang w:val="lt-LT"/>
        </w:rPr>
        <w:t xml:space="preserve">ure, tačiau </w:t>
      </w:r>
      <w:r w:rsidR="005C1ABA">
        <w:rPr>
          <w:rFonts w:ascii="Trebuchet MS" w:hAnsi="Trebuchet MS"/>
          <w:lang w:val="lt-LT"/>
        </w:rPr>
        <w:t>T</w:t>
      </w:r>
      <w:r w:rsidR="00033AE7">
        <w:rPr>
          <w:rFonts w:ascii="Trebuchet MS" w:hAnsi="Trebuchet MS"/>
          <w:lang w:val="lt-LT"/>
        </w:rPr>
        <w:t xml:space="preserve">uro metu </w:t>
      </w:r>
      <w:r w:rsidR="000529D9">
        <w:rPr>
          <w:rFonts w:ascii="Trebuchet MS" w:hAnsi="Trebuchet MS"/>
          <w:lang w:val="lt-LT"/>
        </w:rPr>
        <w:t>nebegalintiems</w:t>
      </w:r>
      <w:r w:rsidR="00037AE1">
        <w:rPr>
          <w:rFonts w:ascii="Trebuchet MS" w:hAnsi="Trebuchet MS"/>
          <w:lang w:val="lt-LT"/>
        </w:rPr>
        <w:t xml:space="preserve"> jame</w:t>
      </w:r>
      <w:r w:rsidR="000529D9">
        <w:rPr>
          <w:rFonts w:ascii="Trebuchet MS" w:hAnsi="Trebuchet MS"/>
          <w:lang w:val="lt-LT"/>
        </w:rPr>
        <w:t xml:space="preserve"> dalyvauti</w:t>
      </w:r>
      <w:r w:rsidR="00BE3204">
        <w:rPr>
          <w:rFonts w:ascii="Trebuchet MS" w:hAnsi="Trebuchet MS"/>
          <w:lang w:val="lt-LT"/>
        </w:rPr>
        <w:t xml:space="preserve"> (pvz., dėl patirtos traumos)</w:t>
      </w:r>
      <w:r w:rsidR="000529D9">
        <w:rPr>
          <w:rFonts w:ascii="Trebuchet MS" w:hAnsi="Trebuchet MS"/>
          <w:lang w:val="lt-LT"/>
        </w:rPr>
        <w:t xml:space="preserve"> to </w:t>
      </w:r>
      <w:r w:rsidR="005C1ABA">
        <w:rPr>
          <w:rFonts w:ascii="Trebuchet MS" w:hAnsi="Trebuchet MS"/>
          <w:lang w:val="lt-LT"/>
        </w:rPr>
        <w:t>T</w:t>
      </w:r>
      <w:r w:rsidR="000529D9">
        <w:rPr>
          <w:rFonts w:ascii="Trebuchet MS" w:hAnsi="Trebuchet MS"/>
          <w:lang w:val="lt-LT"/>
        </w:rPr>
        <w:t xml:space="preserve">uro </w:t>
      </w:r>
      <w:r w:rsidR="005C1ABA">
        <w:rPr>
          <w:rFonts w:ascii="Trebuchet MS" w:hAnsi="Trebuchet MS"/>
          <w:lang w:val="lt-LT"/>
        </w:rPr>
        <w:t>T</w:t>
      </w:r>
      <w:r w:rsidR="000529D9">
        <w:rPr>
          <w:rFonts w:ascii="Trebuchet MS" w:hAnsi="Trebuchet MS"/>
          <w:lang w:val="lt-LT"/>
        </w:rPr>
        <w:t>urnyre (-</w:t>
      </w:r>
      <w:proofErr w:type="spellStart"/>
      <w:r w:rsidR="000529D9">
        <w:rPr>
          <w:rFonts w:ascii="Trebuchet MS" w:hAnsi="Trebuchet MS"/>
          <w:lang w:val="lt-LT"/>
        </w:rPr>
        <w:t>uose</w:t>
      </w:r>
      <w:proofErr w:type="spellEnd"/>
      <w:r w:rsidR="000529D9">
        <w:rPr>
          <w:rFonts w:ascii="Trebuchet MS" w:hAnsi="Trebuchet MS"/>
          <w:lang w:val="lt-LT"/>
        </w:rPr>
        <w:t>), yra skiriami techniniai pralaimėjimai</w:t>
      </w:r>
      <w:r w:rsidR="00BE3204">
        <w:rPr>
          <w:rFonts w:ascii="Trebuchet MS" w:hAnsi="Trebuchet MS"/>
          <w:lang w:val="lt-LT"/>
        </w:rPr>
        <w:t xml:space="preserve"> už </w:t>
      </w:r>
      <w:r w:rsidR="00102B26">
        <w:rPr>
          <w:rFonts w:ascii="Trebuchet MS" w:hAnsi="Trebuchet MS"/>
          <w:lang w:val="lt-LT"/>
        </w:rPr>
        <w:t>Dvikovas</w:t>
      </w:r>
      <w:r w:rsidR="00BE3204">
        <w:rPr>
          <w:rFonts w:ascii="Trebuchet MS" w:hAnsi="Trebuchet MS"/>
          <w:lang w:val="lt-LT"/>
        </w:rPr>
        <w:t xml:space="preserve">, kuriose minėti </w:t>
      </w:r>
      <w:r w:rsidR="000B0FD6">
        <w:rPr>
          <w:rFonts w:ascii="Trebuchet MS" w:hAnsi="Trebuchet MS"/>
          <w:lang w:val="lt-LT"/>
        </w:rPr>
        <w:t>Žaidėjai</w:t>
      </w:r>
      <w:r w:rsidR="00BE3204">
        <w:rPr>
          <w:rFonts w:ascii="Trebuchet MS" w:hAnsi="Trebuchet MS"/>
          <w:lang w:val="lt-LT"/>
        </w:rPr>
        <w:t xml:space="preserve"> </w:t>
      </w:r>
      <w:r w:rsidR="00911D89">
        <w:rPr>
          <w:rFonts w:ascii="Trebuchet MS" w:hAnsi="Trebuchet MS"/>
          <w:lang w:val="lt-LT"/>
        </w:rPr>
        <w:t>nedalyvavo.</w:t>
      </w:r>
    </w:p>
    <w:p w14:paraId="735AEA3D" w14:textId="019AB3D6" w:rsidR="008F44AE" w:rsidRDefault="002C676E" w:rsidP="000F334A">
      <w:pPr>
        <w:pStyle w:val="ListParagraph"/>
        <w:numPr>
          <w:ilvl w:val="1"/>
          <w:numId w:val="9"/>
        </w:numPr>
        <w:ind w:left="993" w:hanging="567"/>
        <w:jc w:val="both"/>
        <w:rPr>
          <w:rFonts w:ascii="Trebuchet MS" w:hAnsi="Trebuchet MS"/>
          <w:lang w:val="lt-LT"/>
        </w:rPr>
      </w:pPr>
      <w:r>
        <w:rPr>
          <w:rFonts w:ascii="Trebuchet MS" w:hAnsi="Trebuchet MS"/>
          <w:lang w:val="lt-LT"/>
        </w:rPr>
        <w:t xml:space="preserve">Grupių </w:t>
      </w:r>
      <w:r w:rsidR="005A1C4A">
        <w:rPr>
          <w:rFonts w:ascii="Trebuchet MS" w:hAnsi="Trebuchet MS"/>
          <w:lang w:val="lt-LT"/>
        </w:rPr>
        <w:t>varžybos</w:t>
      </w:r>
      <w:r>
        <w:rPr>
          <w:rFonts w:ascii="Trebuchet MS" w:hAnsi="Trebuchet MS"/>
          <w:lang w:val="lt-LT"/>
        </w:rPr>
        <w:t xml:space="preserve">e </w:t>
      </w:r>
      <w:r w:rsidR="000B0FD6">
        <w:rPr>
          <w:rFonts w:ascii="Trebuchet MS" w:hAnsi="Trebuchet MS"/>
          <w:lang w:val="lt-LT"/>
        </w:rPr>
        <w:t>Žaidėjai</w:t>
      </w:r>
      <w:r w:rsidR="007562EA">
        <w:rPr>
          <w:rFonts w:ascii="Trebuchet MS" w:hAnsi="Trebuchet MS"/>
          <w:lang w:val="lt-LT"/>
        </w:rPr>
        <w:t xml:space="preserve"> </w:t>
      </w:r>
      <w:r w:rsidR="007562EA" w:rsidRPr="007562EA">
        <w:rPr>
          <w:rFonts w:ascii="Trebuchet MS" w:hAnsi="Trebuchet MS"/>
          <w:lang w:val="lt-LT"/>
        </w:rPr>
        <w:t>klasifikuojam</w:t>
      </w:r>
      <w:r w:rsidR="007562EA">
        <w:rPr>
          <w:rFonts w:ascii="Trebuchet MS" w:hAnsi="Trebuchet MS"/>
          <w:lang w:val="lt-LT"/>
        </w:rPr>
        <w:t>i</w:t>
      </w:r>
      <w:r w:rsidR="007562EA" w:rsidRPr="007562EA">
        <w:rPr>
          <w:rFonts w:ascii="Trebuchet MS" w:hAnsi="Trebuchet MS"/>
          <w:lang w:val="lt-LT"/>
        </w:rPr>
        <w:t xml:space="preserve"> pagal surinktų taškų skaičių, už kiekvien</w:t>
      </w:r>
      <w:r w:rsidR="00037AE1">
        <w:rPr>
          <w:rFonts w:ascii="Trebuchet MS" w:hAnsi="Trebuchet MS"/>
          <w:lang w:val="lt-LT"/>
        </w:rPr>
        <w:t>ą</w:t>
      </w:r>
      <w:r w:rsidR="007562EA" w:rsidRPr="007562EA">
        <w:rPr>
          <w:rFonts w:ascii="Trebuchet MS" w:hAnsi="Trebuchet MS"/>
          <w:lang w:val="lt-LT"/>
        </w:rPr>
        <w:t xml:space="preserve"> laimėt</w:t>
      </w:r>
      <w:r w:rsidR="00037AE1">
        <w:rPr>
          <w:rFonts w:ascii="Trebuchet MS" w:hAnsi="Trebuchet MS"/>
          <w:lang w:val="lt-LT"/>
        </w:rPr>
        <w:t>ą</w:t>
      </w:r>
      <w:r w:rsidR="007562EA">
        <w:rPr>
          <w:rFonts w:ascii="Trebuchet MS" w:hAnsi="Trebuchet MS"/>
          <w:lang w:val="lt-LT"/>
        </w:rPr>
        <w:t xml:space="preserve"> </w:t>
      </w:r>
      <w:r w:rsidR="003827A2">
        <w:rPr>
          <w:rFonts w:ascii="Trebuchet MS" w:hAnsi="Trebuchet MS"/>
          <w:lang w:val="lt-LT"/>
        </w:rPr>
        <w:t>Dvikovą</w:t>
      </w:r>
      <w:r w:rsidR="007562EA">
        <w:rPr>
          <w:rFonts w:ascii="Trebuchet MS" w:hAnsi="Trebuchet MS"/>
          <w:lang w:val="lt-LT"/>
        </w:rPr>
        <w:t xml:space="preserve"> </w:t>
      </w:r>
      <w:r w:rsidR="000B0FD6">
        <w:rPr>
          <w:rFonts w:ascii="Trebuchet MS" w:hAnsi="Trebuchet MS"/>
          <w:lang w:val="lt-LT"/>
        </w:rPr>
        <w:t>Žaidėjas</w:t>
      </w:r>
      <w:r w:rsidR="007562EA">
        <w:rPr>
          <w:rFonts w:ascii="Trebuchet MS" w:hAnsi="Trebuchet MS"/>
          <w:lang w:val="lt-LT"/>
        </w:rPr>
        <w:t xml:space="preserve"> gauna</w:t>
      </w:r>
      <w:r w:rsidR="007562EA" w:rsidRPr="007562EA">
        <w:rPr>
          <w:rFonts w:ascii="Trebuchet MS" w:hAnsi="Trebuchet MS"/>
          <w:lang w:val="lt-LT"/>
        </w:rPr>
        <w:t xml:space="preserve"> 1</w:t>
      </w:r>
      <w:r w:rsidR="00037AE1">
        <w:rPr>
          <w:rFonts w:ascii="Trebuchet MS" w:hAnsi="Trebuchet MS"/>
          <w:lang w:val="lt-LT"/>
        </w:rPr>
        <w:t xml:space="preserve"> </w:t>
      </w:r>
      <w:r w:rsidR="007562EA" w:rsidRPr="007562EA">
        <w:rPr>
          <w:rFonts w:ascii="Trebuchet MS" w:hAnsi="Trebuchet MS"/>
          <w:lang w:val="lt-LT"/>
        </w:rPr>
        <w:t>tašką,</w:t>
      </w:r>
      <w:r w:rsidR="007562EA">
        <w:rPr>
          <w:rFonts w:ascii="Trebuchet MS" w:hAnsi="Trebuchet MS"/>
          <w:lang w:val="lt-LT"/>
        </w:rPr>
        <w:t xml:space="preserve"> o</w:t>
      </w:r>
      <w:r w:rsidR="007562EA" w:rsidRPr="007562EA">
        <w:rPr>
          <w:rFonts w:ascii="Trebuchet MS" w:hAnsi="Trebuchet MS"/>
          <w:lang w:val="lt-LT"/>
        </w:rPr>
        <w:t xml:space="preserve"> už pralaimėt</w:t>
      </w:r>
      <w:r w:rsidR="007562EA">
        <w:rPr>
          <w:rFonts w:ascii="Trebuchet MS" w:hAnsi="Trebuchet MS"/>
          <w:lang w:val="lt-LT"/>
        </w:rPr>
        <w:t>ą</w:t>
      </w:r>
      <w:r w:rsidR="007562EA" w:rsidRPr="007562EA">
        <w:rPr>
          <w:rFonts w:ascii="Trebuchet MS" w:hAnsi="Trebuchet MS"/>
          <w:lang w:val="lt-LT"/>
        </w:rPr>
        <w:t xml:space="preserve"> </w:t>
      </w:r>
      <w:r w:rsidR="003827A2">
        <w:rPr>
          <w:rFonts w:ascii="Trebuchet MS" w:hAnsi="Trebuchet MS"/>
          <w:lang w:val="lt-LT"/>
        </w:rPr>
        <w:t>Dvikovą</w:t>
      </w:r>
      <w:r w:rsidR="007562EA">
        <w:rPr>
          <w:rFonts w:ascii="Trebuchet MS" w:hAnsi="Trebuchet MS"/>
          <w:lang w:val="lt-LT"/>
        </w:rPr>
        <w:t xml:space="preserve"> </w:t>
      </w:r>
      <w:r w:rsidR="000B0FD6">
        <w:rPr>
          <w:rFonts w:ascii="Trebuchet MS" w:hAnsi="Trebuchet MS"/>
          <w:lang w:val="lt-LT"/>
        </w:rPr>
        <w:t>Žaidėju</w:t>
      </w:r>
      <w:r w:rsidR="003E5144">
        <w:rPr>
          <w:rFonts w:ascii="Trebuchet MS" w:hAnsi="Trebuchet MS"/>
          <w:lang w:val="lt-LT"/>
        </w:rPr>
        <w:t>i</w:t>
      </w:r>
      <w:r w:rsidR="007562EA">
        <w:rPr>
          <w:rFonts w:ascii="Trebuchet MS" w:hAnsi="Trebuchet MS"/>
          <w:lang w:val="lt-LT"/>
        </w:rPr>
        <w:t xml:space="preserve"> skiria</w:t>
      </w:r>
      <w:r w:rsidR="008964DD">
        <w:rPr>
          <w:rFonts w:ascii="Trebuchet MS" w:hAnsi="Trebuchet MS"/>
          <w:lang w:val="lt-LT"/>
        </w:rPr>
        <w:t>ma</w:t>
      </w:r>
      <w:r w:rsidR="007562EA" w:rsidRPr="007562EA">
        <w:rPr>
          <w:rFonts w:ascii="Trebuchet MS" w:hAnsi="Trebuchet MS"/>
          <w:lang w:val="lt-LT"/>
        </w:rPr>
        <w:t xml:space="preserve"> 0 taškų</w:t>
      </w:r>
      <w:r w:rsidR="008964DD">
        <w:rPr>
          <w:rFonts w:ascii="Trebuchet MS" w:hAnsi="Trebuchet MS"/>
          <w:lang w:val="lt-LT"/>
        </w:rPr>
        <w:t xml:space="preserve">. </w:t>
      </w:r>
    </w:p>
    <w:p w14:paraId="7E0BC355" w14:textId="3E9F6056" w:rsidR="008964DD" w:rsidRDefault="003A002B">
      <w:pPr>
        <w:pStyle w:val="ListParagraph"/>
        <w:numPr>
          <w:ilvl w:val="1"/>
          <w:numId w:val="9"/>
        </w:numPr>
        <w:ind w:left="993" w:hanging="567"/>
        <w:jc w:val="both"/>
        <w:rPr>
          <w:rFonts w:ascii="Trebuchet MS" w:hAnsi="Trebuchet MS"/>
          <w:lang w:val="lt-LT"/>
        </w:rPr>
      </w:pPr>
      <w:r>
        <w:rPr>
          <w:rFonts w:ascii="Trebuchet MS" w:hAnsi="Trebuchet MS"/>
          <w:lang w:val="lt-LT"/>
        </w:rPr>
        <w:t xml:space="preserve">Keliems </w:t>
      </w:r>
      <w:r w:rsidR="000B0FD6">
        <w:rPr>
          <w:rFonts w:ascii="Trebuchet MS" w:hAnsi="Trebuchet MS"/>
          <w:lang w:val="lt-LT"/>
        </w:rPr>
        <w:t>Žaidėjams</w:t>
      </w:r>
      <w:r w:rsidR="00825B7E">
        <w:rPr>
          <w:rFonts w:ascii="Trebuchet MS" w:hAnsi="Trebuchet MS"/>
          <w:lang w:val="lt-LT"/>
        </w:rPr>
        <w:t xml:space="preserve"> toje pačioje</w:t>
      </w:r>
      <w:r>
        <w:rPr>
          <w:rFonts w:ascii="Trebuchet MS" w:hAnsi="Trebuchet MS"/>
          <w:lang w:val="lt-LT"/>
        </w:rPr>
        <w:t xml:space="preserve"> grupė</w:t>
      </w:r>
      <w:r w:rsidR="00825B7E">
        <w:rPr>
          <w:rFonts w:ascii="Trebuchet MS" w:hAnsi="Trebuchet MS"/>
          <w:lang w:val="lt-LT"/>
        </w:rPr>
        <w:t>je</w:t>
      </w:r>
      <w:r>
        <w:rPr>
          <w:rFonts w:ascii="Trebuchet MS" w:hAnsi="Trebuchet MS"/>
          <w:lang w:val="lt-LT"/>
        </w:rPr>
        <w:t xml:space="preserve"> surinkus vienodą pergalių skaičių</w:t>
      </w:r>
      <w:r w:rsidR="0084324C">
        <w:rPr>
          <w:rFonts w:ascii="Trebuchet MS" w:hAnsi="Trebuchet MS"/>
          <w:lang w:val="lt-LT"/>
        </w:rPr>
        <w:t>,</w:t>
      </w:r>
      <w:r>
        <w:rPr>
          <w:rFonts w:ascii="Trebuchet MS" w:hAnsi="Trebuchet MS"/>
          <w:lang w:val="lt-LT"/>
        </w:rPr>
        <w:t xml:space="preserve"> </w:t>
      </w:r>
      <w:r w:rsidR="00825B7E">
        <w:rPr>
          <w:rFonts w:ascii="Trebuchet MS" w:hAnsi="Trebuchet MS"/>
          <w:lang w:val="lt-LT"/>
        </w:rPr>
        <w:t>a</w:t>
      </w:r>
      <w:r w:rsidR="008964DD" w:rsidRPr="008964DD">
        <w:rPr>
          <w:rFonts w:ascii="Trebuchet MS" w:hAnsi="Trebuchet MS"/>
          <w:lang w:val="lt-LT"/>
        </w:rPr>
        <w:t>ukštesnė</w:t>
      </w:r>
      <w:r w:rsidR="0084324C">
        <w:rPr>
          <w:rFonts w:ascii="Trebuchet MS" w:hAnsi="Trebuchet MS"/>
          <w:lang w:val="lt-LT"/>
        </w:rPr>
        <w:t xml:space="preserve"> </w:t>
      </w:r>
      <w:r w:rsidR="000B0FD6">
        <w:rPr>
          <w:rFonts w:ascii="Trebuchet MS" w:hAnsi="Trebuchet MS"/>
          <w:lang w:val="lt-LT"/>
        </w:rPr>
        <w:t>Žaidėjo</w:t>
      </w:r>
      <w:r w:rsidR="008964DD" w:rsidRPr="008964DD">
        <w:rPr>
          <w:rFonts w:ascii="Trebuchet MS" w:hAnsi="Trebuchet MS"/>
          <w:lang w:val="lt-LT"/>
        </w:rPr>
        <w:t xml:space="preserve"> vieta</w:t>
      </w:r>
      <w:r w:rsidR="00825B7E">
        <w:rPr>
          <w:rFonts w:ascii="Trebuchet MS" w:hAnsi="Trebuchet MS"/>
          <w:lang w:val="lt-LT"/>
        </w:rPr>
        <w:t xml:space="preserve"> grupės</w:t>
      </w:r>
      <w:r w:rsidR="008964DD" w:rsidRPr="008964DD">
        <w:rPr>
          <w:rFonts w:ascii="Trebuchet MS" w:hAnsi="Trebuchet MS"/>
          <w:lang w:val="lt-LT"/>
        </w:rPr>
        <w:t xml:space="preserve"> turnyrinėje lentelėje nustatoma pagal tokius vietos nustatymo kriterijus</w:t>
      </w:r>
      <w:r w:rsidR="007C32D2">
        <w:rPr>
          <w:rFonts w:ascii="Trebuchet MS" w:hAnsi="Trebuchet MS"/>
          <w:lang w:val="lt-LT"/>
        </w:rPr>
        <w:t xml:space="preserve"> (žemiau pateikti kriterijai yra išdėstyti prioriteto tvarka, jeigu aukštesnėje eilėje esan</w:t>
      </w:r>
      <w:r w:rsidR="005C1ABA">
        <w:rPr>
          <w:rFonts w:ascii="Trebuchet MS" w:hAnsi="Trebuchet MS"/>
          <w:lang w:val="lt-LT"/>
        </w:rPr>
        <w:t>čio</w:t>
      </w:r>
      <w:r w:rsidR="007C32D2">
        <w:rPr>
          <w:rFonts w:ascii="Trebuchet MS" w:hAnsi="Trebuchet MS"/>
          <w:lang w:val="lt-LT"/>
        </w:rPr>
        <w:t xml:space="preserve"> kriterij</w:t>
      </w:r>
      <w:r w:rsidR="008E25E8">
        <w:rPr>
          <w:rFonts w:ascii="Trebuchet MS" w:hAnsi="Trebuchet MS"/>
          <w:lang w:val="lt-LT"/>
        </w:rPr>
        <w:t>aus reikšmė sutampa,</w:t>
      </w:r>
      <w:r w:rsidR="00A76E19">
        <w:rPr>
          <w:rFonts w:ascii="Trebuchet MS" w:hAnsi="Trebuchet MS"/>
          <w:lang w:val="lt-LT"/>
        </w:rPr>
        <w:t xml:space="preserve"> tuomet</w:t>
      </w:r>
      <w:r w:rsidR="008E25E8">
        <w:rPr>
          <w:rFonts w:ascii="Trebuchet MS" w:hAnsi="Trebuchet MS"/>
          <w:lang w:val="lt-LT"/>
        </w:rPr>
        <w:t xml:space="preserve"> </w:t>
      </w:r>
      <w:r w:rsidR="00A76E19">
        <w:rPr>
          <w:rFonts w:ascii="Trebuchet MS" w:hAnsi="Trebuchet MS"/>
          <w:lang w:val="lt-LT"/>
        </w:rPr>
        <w:t>vertinam</w:t>
      </w:r>
      <w:r w:rsidR="00517577">
        <w:rPr>
          <w:rFonts w:ascii="Trebuchet MS" w:hAnsi="Trebuchet MS"/>
          <w:lang w:val="lt-LT"/>
        </w:rPr>
        <w:t>i</w:t>
      </w:r>
      <w:r w:rsidR="008E25E8">
        <w:rPr>
          <w:rFonts w:ascii="Trebuchet MS" w:hAnsi="Trebuchet MS"/>
          <w:lang w:val="lt-LT"/>
        </w:rPr>
        <w:t xml:space="preserve"> žemiau esant</w:t>
      </w:r>
      <w:r w:rsidR="001A6B25">
        <w:rPr>
          <w:rFonts w:ascii="Trebuchet MS" w:hAnsi="Trebuchet MS"/>
          <w:lang w:val="lt-LT"/>
        </w:rPr>
        <w:t>ys</w:t>
      </w:r>
      <w:r w:rsidR="008E25E8">
        <w:rPr>
          <w:rFonts w:ascii="Trebuchet MS" w:hAnsi="Trebuchet MS"/>
          <w:lang w:val="lt-LT"/>
        </w:rPr>
        <w:t xml:space="preserve"> kriterij</w:t>
      </w:r>
      <w:r w:rsidR="001A6B25">
        <w:rPr>
          <w:rFonts w:ascii="Trebuchet MS" w:hAnsi="Trebuchet MS"/>
          <w:lang w:val="lt-LT"/>
        </w:rPr>
        <w:t>ai</w:t>
      </w:r>
      <w:r w:rsidR="0084324C">
        <w:rPr>
          <w:rFonts w:ascii="Trebuchet MS" w:hAnsi="Trebuchet MS"/>
          <w:lang w:val="lt-LT"/>
        </w:rPr>
        <w:t xml:space="preserve"> iki tol, kol </w:t>
      </w:r>
      <w:r w:rsidR="00072C5B">
        <w:rPr>
          <w:rFonts w:ascii="Trebuchet MS" w:hAnsi="Trebuchet MS"/>
          <w:lang w:val="lt-LT"/>
        </w:rPr>
        <w:t>galima nustatyti</w:t>
      </w:r>
      <w:r w:rsidR="00A27BAF">
        <w:rPr>
          <w:rFonts w:ascii="Trebuchet MS" w:hAnsi="Trebuchet MS"/>
          <w:lang w:val="lt-LT"/>
        </w:rPr>
        <w:t xml:space="preserve"> </w:t>
      </w:r>
      <w:r w:rsidR="000B0FD6">
        <w:rPr>
          <w:rFonts w:ascii="Trebuchet MS" w:hAnsi="Trebuchet MS"/>
          <w:lang w:val="lt-LT"/>
        </w:rPr>
        <w:t>Žaidėjų</w:t>
      </w:r>
      <w:r w:rsidR="00564530">
        <w:rPr>
          <w:rFonts w:ascii="Trebuchet MS" w:hAnsi="Trebuchet MS"/>
          <w:lang w:val="lt-LT"/>
        </w:rPr>
        <w:t xml:space="preserve"> užim</w:t>
      </w:r>
      <w:r w:rsidR="00A27BAF">
        <w:rPr>
          <w:rFonts w:ascii="Trebuchet MS" w:hAnsi="Trebuchet MS"/>
          <w:lang w:val="lt-LT"/>
        </w:rPr>
        <w:t>tas vietas</w:t>
      </w:r>
      <w:r w:rsidR="007C32D2">
        <w:rPr>
          <w:rFonts w:ascii="Trebuchet MS" w:hAnsi="Trebuchet MS"/>
          <w:lang w:val="lt-LT"/>
        </w:rPr>
        <w:t>)</w:t>
      </w:r>
      <w:r w:rsidR="008964DD" w:rsidRPr="008964DD">
        <w:rPr>
          <w:rFonts w:ascii="Trebuchet MS" w:hAnsi="Trebuchet MS"/>
          <w:lang w:val="lt-LT"/>
        </w:rPr>
        <w:t>:</w:t>
      </w:r>
    </w:p>
    <w:p w14:paraId="2BE56575" w14:textId="77777777" w:rsidR="00684F05" w:rsidRDefault="00684F05" w:rsidP="00684F05">
      <w:pPr>
        <w:pStyle w:val="ListParagraph"/>
        <w:ind w:left="993"/>
        <w:jc w:val="both"/>
        <w:rPr>
          <w:rFonts w:ascii="Trebuchet MS" w:hAnsi="Trebuchet MS"/>
          <w:lang w:val="lt-LT"/>
        </w:rPr>
      </w:pPr>
    </w:p>
    <w:p w14:paraId="14FA06E5" w14:textId="2A808EA0" w:rsidR="00F8263C" w:rsidRDefault="00F8263C" w:rsidP="000F334A">
      <w:pPr>
        <w:pStyle w:val="ListParagraph"/>
        <w:numPr>
          <w:ilvl w:val="2"/>
          <w:numId w:val="9"/>
        </w:numPr>
        <w:ind w:left="1843" w:hanging="850"/>
        <w:jc w:val="both"/>
        <w:rPr>
          <w:rFonts w:ascii="Trebuchet MS" w:hAnsi="Trebuchet MS"/>
          <w:lang w:val="lt-LT"/>
        </w:rPr>
      </w:pPr>
      <w:r>
        <w:rPr>
          <w:rFonts w:ascii="Trebuchet MS" w:hAnsi="Trebuchet MS"/>
          <w:lang w:val="lt-LT"/>
        </w:rPr>
        <w:lastRenderedPageBreak/>
        <w:t xml:space="preserve">Žaidėjų tame Turnyre laimėtų ir pralaimėtų dvikovų santykis. Didesnį santykį  turinčiam žaidėjui skiriama aukštesnė vieta; </w:t>
      </w:r>
    </w:p>
    <w:p w14:paraId="20EC6745" w14:textId="3DF6DCE4" w:rsidR="00EF1C60" w:rsidRDefault="00EF1C60" w:rsidP="000F334A">
      <w:pPr>
        <w:pStyle w:val="ListParagraph"/>
        <w:numPr>
          <w:ilvl w:val="2"/>
          <w:numId w:val="9"/>
        </w:numPr>
        <w:ind w:left="1843" w:hanging="850"/>
        <w:jc w:val="both"/>
        <w:rPr>
          <w:rFonts w:ascii="Trebuchet MS" w:hAnsi="Trebuchet MS"/>
          <w:lang w:val="lt-LT"/>
        </w:rPr>
      </w:pPr>
      <w:r>
        <w:rPr>
          <w:rFonts w:ascii="Trebuchet MS" w:hAnsi="Trebuchet MS"/>
          <w:lang w:val="lt-LT"/>
        </w:rPr>
        <w:t>Žaidėjų</w:t>
      </w:r>
      <w:r w:rsidR="005C5275">
        <w:rPr>
          <w:rFonts w:ascii="Trebuchet MS" w:hAnsi="Trebuchet MS"/>
          <w:lang w:val="lt-LT"/>
        </w:rPr>
        <w:t xml:space="preserve"> </w:t>
      </w:r>
      <w:r>
        <w:rPr>
          <w:rFonts w:ascii="Trebuchet MS" w:hAnsi="Trebuchet MS"/>
          <w:lang w:val="lt-LT"/>
        </w:rPr>
        <w:t xml:space="preserve">tarpusavio </w:t>
      </w:r>
      <w:r w:rsidR="00C35967">
        <w:rPr>
          <w:rFonts w:ascii="Trebuchet MS" w:hAnsi="Trebuchet MS"/>
          <w:lang w:val="lt-LT"/>
        </w:rPr>
        <w:t xml:space="preserve">dvikovų Turnyro Grupių varžybose </w:t>
      </w:r>
      <w:r w:rsidR="005C2B51">
        <w:rPr>
          <w:rFonts w:ascii="Trebuchet MS" w:hAnsi="Trebuchet MS"/>
          <w:lang w:val="lt-LT"/>
        </w:rPr>
        <w:t>baigtis</w:t>
      </w:r>
      <w:r w:rsidR="00C35967">
        <w:rPr>
          <w:rFonts w:ascii="Trebuchet MS" w:hAnsi="Trebuchet MS"/>
          <w:lang w:val="lt-LT"/>
        </w:rPr>
        <w:t>. Laimėjusiam žaidėjui skiriama aukštesnė vieta;</w:t>
      </w:r>
      <w:r w:rsidR="005C5275">
        <w:rPr>
          <w:rFonts w:ascii="Trebuchet MS" w:hAnsi="Trebuchet MS"/>
          <w:lang w:val="lt-LT"/>
        </w:rPr>
        <w:t xml:space="preserve"> </w:t>
      </w:r>
    </w:p>
    <w:p w14:paraId="554C0CBA" w14:textId="5F28D1C4" w:rsidR="00755318" w:rsidRPr="00755318" w:rsidRDefault="000B0FD6" w:rsidP="000F334A">
      <w:pPr>
        <w:pStyle w:val="ListParagraph"/>
        <w:numPr>
          <w:ilvl w:val="2"/>
          <w:numId w:val="9"/>
        </w:numPr>
        <w:ind w:left="1843" w:hanging="850"/>
        <w:jc w:val="both"/>
        <w:rPr>
          <w:rFonts w:ascii="Trebuchet MS" w:hAnsi="Trebuchet MS"/>
          <w:lang w:val="lt-LT"/>
        </w:rPr>
      </w:pPr>
      <w:r>
        <w:rPr>
          <w:rFonts w:ascii="Trebuchet MS" w:hAnsi="Trebuchet MS"/>
          <w:lang w:val="lt-LT"/>
        </w:rPr>
        <w:t>Žaidėjo</w:t>
      </w:r>
      <w:r w:rsidR="00755318" w:rsidRPr="00755318">
        <w:rPr>
          <w:rFonts w:ascii="Trebuchet MS" w:hAnsi="Trebuchet MS"/>
          <w:lang w:val="lt-LT"/>
        </w:rPr>
        <w:t xml:space="preserve"> pataikymo procentas</w:t>
      </w:r>
      <w:r w:rsidR="00755318">
        <w:rPr>
          <w:rFonts w:ascii="Trebuchet MS" w:hAnsi="Trebuchet MS"/>
          <w:lang w:val="lt-LT"/>
        </w:rPr>
        <w:t xml:space="preserve"> </w:t>
      </w:r>
      <w:r w:rsidR="005A1C4A">
        <w:rPr>
          <w:rFonts w:ascii="Trebuchet MS" w:hAnsi="Trebuchet MS"/>
          <w:lang w:val="lt-LT"/>
        </w:rPr>
        <w:t xml:space="preserve">to Turnyro </w:t>
      </w:r>
      <w:r w:rsidR="00F8263C">
        <w:rPr>
          <w:rFonts w:ascii="Trebuchet MS" w:hAnsi="Trebuchet MS"/>
          <w:lang w:val="lt-LT"/>
        </w:rPr>
        <w:t>G</w:t>
      </w:r>
      <w:r w:rsidR="00755318">
        <w:rPr>
          <w:rFonts w:ascii="Trebuchet MS" w:hAnsi="Trebuchet MS"/>
          <w:lang w:val="lt-LT"/>
        </w:rPr>
        <w:t xml:space="preserve">rupių </w:t>
      </w:r>
      <w:r w:rsidR="00F8263C">
        <w:rPr>
          <w:rFonts w:ascii="Trebuchet MS" w:hAnsi="Trebuchet MS"/>
          <w:lang w:val="lt-LT"/>
        </w:rPr>
        <w:t>varžybose</w:t>
      </w:r>
      <w:r w:rsidR="00755318" w:rsidRPr="00755318">
        <w:rPr>
          <w:rFonts w:ascii="Trebuchet MS" w:hAnsi="Trebuchet MS"/>
          <w:lang w:val="lt-LT"/>
        </w:rPr>
        <w:t xml:space="preserve">. Šis procentas yra lygus </w:t>
      </w:r>
      <w:r>
        <w:rPr>
          <w:rFonts w:ascii="Trebuchet MS" w:hAnsi="Trebuchet MS"/>
          <w:lang w:val="lt-LT"/>
        </w:rPr>
        <w:t>Žaidėjo</w:t>
      </w:r>
      <w:r w:rsidR="00196B86">
        <w:rPr>
          <w:rFonts w:ascii="Trebuchet MS" w:hAnsi="Trebuchet MS"/>
          <w:lang w:val="lt-LT"/>
        </w:rPr>
        <w:t xml:space="preserve"> </w:t>
      </w:r>
      <w:r w:rsidR="005A1C4A">
        <w:rPr>
          <w:rFonts w:ascii="Trebuchet MS" w:hAnsi="Trebuchet MS"/>
          <w:lang w:val="lt-LT"/>
        </w:rPr>
        <w:t>G</w:t>
      </w:r>
      <w:r w:rsidR="00196B86">
        <w:rPr>
          <w:rFonts w:ascii="Trebuchet MS" w:hAnsi="Trebuchet MS"/>
          <w:lang w:val="lt-LT"/>
        </w:rPr>
        <w:t xml:space="preserve">rupių </w:t>
      </w:r>
      <w:r w:rsidR="005A1C4A">
        <w:rPr>
          <w:rFonts w:ascii="Trebuchet MS" w:hAnsi="Trebuchet MS"/>
          <w:lang w:val="lt-LT"/>
        </w:rPr>
        <w:t>varžybose</w:t>
      </w:r>
      <w:r w:rsidR="00BB7C8E">
        <w:rPr>
          <w:rFonts w:ascii="Trebuchet MS" w:hAnsi="Trebuchet MS"/>
          <w:lang w:val="lt-LT"/>
        </w:rPr>
        <w:t xml:space="preserve"> pataikytų metimų ir</w:t>
      </w:r>
      <w:r w:rsidR="00755318" w:rsidRPr="00755318">
        <w:rPr>
          <w:rFonts w:ascii="Trebuchet MS" w:hAnsi="Trebuchet MS"/>
          <w:lang w:val="lt-LT"/>
        </w:rPr>
        <w:t xml:space="preserve"> atliktų metimų skaičiaus santykiui</w:t>
      </w:r>
      <w:r w:rsidR="00804172">
        <w:rPr>
          <w:rFonts w:ascii="Trebuchet MS" w:hAnsi="Trebuchet MS"/>
          <w:lang w:val="lt-LT"/>
        </w:rPr>
        <w:t xml:space="preserve"> padaugintam iš 100 procentų</w:t>
      </w:r>
      <w:r w:rsidR="00755318" w:rsidRPr="00755318">
        <w:rPr>
          <w:rFonts w:ascii="Trebuchet MS" w:hAnsi="Trebuchet MS"/>
          <w:lang w:val="lt-LT"/>
        </w:rPr>
        <w:t>.</w:t>
      </w:r>
      <w:r w:rsidR="00196B86">
        <w:rPr>
          <w:rFonts w:ascii="Trebuchet MS" w:hAnsi="Trebuchet MS"/>
          <w:lang w:val="lt-LT"/>
        </w:rPr>
        <w:t xml:space="preserve"> Aukštesnę viet</w:t>
      </w:r>
      <w:r w:rsidR="009E1235">
        <w:rPr>
          <w:rFonts w:ascii="Trebuchet MS" w:hAnsi="Trebuchet MS"/>
          <w:lang w:val="lt-LT"/>
        </w:rPr>
        <w:t>ą</w:t>
      </w:r>
      <w:r w:rsidR="00196B86">
        <w:rPr>
          <w:rFonts w:ascii="Trebuchet MS" w:hAnsi="Trebuchet MS"/>
          <w:lang w:val="lt-LT"/>
        </w:rPr>
        <w:t xml:space="preserve"> užima</w:t>
      </w:r>
      <w:r w:rsidR="00755318" w:rsidRPr="00755318">
        <w:rPr>
          <w:rFonts w:ascii="Trebuchet MS" w:hAnsi="Trebuchet MS"/>
          <w:lang w:val="lt-LT"/>
        </w:rPr>
        <w:t xml:space="preserve"> gere</w:t>
      </w:r>
      <w:r w:rsidR="00750987">
        <w:rPr>
          <w:rFonts w:ascii="Trebuchet MS" w:hAnsi="Trebuchet MS"/>
          <w:lang w:val="lt-LT"/>
        </w:rPr>
        <w:t>snį pataikymo procentą</w:t>
      </w:r>
      <w:r w:rsidR="00755318" w:rsidRPr="00755318">
        <w:rPr>
          <w:rFonts w:ascii="Trebuchet MS" w:hAnsi="Trebuchet MS"/>
          <w:lang w:val="lt-LT"/>
        </w:rPr>
        <w:t xml:space="preserve"> </w:t>
      </w:r>
      <w:r w:rsidR="00A27BAF">
        <w:rPr>
          <w:rFonts w:ascii="Trebuchet MS" w:hAnsi="Trebuchet MS"/>
          <w:lang w:val="lt-LT"/>
        </w:rPr>
        <w:t>turintis</w:t>
      </w:r>
      <w:r w:rsidR="00755318" w:rsidRPr="00755318">
        <w:rPr>
          <w:rFonts w:ascii="Trebuchet MS" w:hAnsi="Trebuchet MS"/>
          <w:lang w:val="lt-LT"/>
        </w:rPr>
        <w:t xml:space="preserve"> </w:t>
      </w:r>
      <w:r>
        <w:rPr>
          <w:rFonts w:ascii="Trebuchet MS" w:hAnsi="Trebuchet MS"/>
          <w:lang w:val="lt-LT"/>
        </w:rPr>
        <w:t>Žaidėjas</w:t>
      </w:r>
      <w:r w:rsidR="00755318" w:rsidRPr="00755318">
        <w:rPr>
          <w:rFonts w:ascii="Trebuchet MS" w:hAnsi="Trebuchet MS"/>
          <w:lang w:val="lt-LT"/>
        </w:rPr>
        <w:t>;</w:t>
      </w:r>
    </w:p>
    <w:p w14:paraId="44847B1B" w14:textId="221EE8BD" w:rsidR="00825B7E" w:rsidRDefault="005A1C4A" w:rsidP="000F334A">
      <w:pPr>
        <w:pStyle w:val="ListParagraph"/>
        <w:numPr>
          <w:ilvl w:val="2"/>
          <w:numId w:val="9"/>
        </w:numPr>
        <w:ind w:left="1843" w:hanging="850"/>
        <w:jc w:val="both"/>
        <w:rPr>
          <w:rFonts w:ascii="Trebuchet MS" w:hAnsi="Trebuchet MS"/>
          <w:lang w:val="lt-LT"/>
        </w:rPr>
      </w:pPr>
      <w:r>
        <w:rPr>
          <w:rFonts w:ascii="Trebuchet MS" w:hAnsi="Trebuchet MS"/>
          <w:lang w:val="lt-LT"/>
        </w:rPr>
        <w:t>To Turnyro G</w:t>
      </w:r>
      <w:r w:rsidR="00BC4D03">
        <w:rPr>
          <w:rFonts w:ascii="Trebuchet MS" w:hAnsi="Trebuchet MS"/>
          <w:lang w:val="lt-LT"/>
        </w:rPr>
        <w:t>rup</w:t>
      </w:r>
      <w:r>
        <w:rPr>
          <w:rFonts w:ascii="Trebuchet MS" w:hAnsi="Trebuchet MS"/>
          <w:lang w:val="lt-LT"/>
        </w:rPr>
        <w:t>ių varžybose</w:t>
      </w:r>
      <w:r w:rsidR="00BC4D03">
        <w:rPr>
          <w:rFonts w:ascii="Trebuchet MS" w:hAnsi="Trebuchet MS"/>
          <w:lang w:val="lt-LT"/>
        </w:rPr>
        <w:t xml:space="preserve"> </w:t>
      </w:r>
      <w:r w:rsidR="000B0FD6">
        <w:rPr>
          <w:rFonts w:ascii="Trebuchet MS" w:hAnsi="Trebuchet MS"/>
          <w:lang w:val="lt-LT"/>
        </w:rPr>
        <w:t>Žaidėjo</w:t>
      </w:r>
      <w:r w:rsidR="00BC4D03" w:rsidRPr="00BC4D03">
        <w:rPr>
          <w:rFonts w:ascii="Trebuchet MS" w:hAnsi="Trebuchet MS"/>
          <w:lang w:val="lt-LT"/>
        </w:rPr>
        <w:t xml:space="preserve"> </w:t>
      </w:r>
      <w:r w:rsidR="00BC4D03">
        <w:rPr>
          <w:rFonts w:ascii="Trebuchet MS" w:hAnsi="Trebuchet MS"/>
          <w:lang w:val="lt-LT"/>
        </w:rPr>
        <w:t>pataikytų</w:t>
      </w:r>
      <w:r w:rsidR="00BC4D03" w:rsidRPr="00BC4D03">
        <w:rPr>
          <w:rFonts w:ascii="Trebuchet MS" w:hAnsi="Trebuchet MS"/>
          <w:lang w:val="lt-LT"/>
        </w:rPr>
        <w:t xml:space="preserve"> metimų skaičius. </w:t>
      </w:r>
      <w:r w:rsidR="009E5AD3">
        <w:rPr>
          <w:rFonts w:ascii="Trebuchet MS" w:hAnsi="Trebuchet MS"/>
          <w:lang w:val="lt-LT"/>
        </w:rPr>
        <w:t>Aukštesnę vietą užimą</w:t>
      </w:r>
      <w:r w:rsidR="00BC4D03" w:rsidRPr="00BC4D03">
        <w:rPr>
          <w:rFonts w:ascii="Trebuchet MS" w:hAnsi="Trebuchet MS"/>
          <w:lang w:val="lt-LT"/>
        </w:rPr>
        <w:t xml:space="preserve"> daugiau metimų </w:t>
      </w:r>
      <w:r w:rsidR="009E5AD3">
        <w:rPr>
          <w:rFonts w:ascii="Trebuchet MS" w:hAnsi="Trebuchet MS"/>
          <w:lang w:val="lt-LT"/>
        </w:rPr>
        <w:t xml:space="preserve">pataikęs </w:t>
      </w:r>
      <w:r w:rsidR="000B0FD6">
        <w:rPr>
          <w:rFonts w:ascii="Trebuchet MS" w:hAnsi="Trebuchet MS"/>
          <w:lang w:val="lt-LT"/>
        </w:rPr>
        <w:t>Žaidėjas</w:t>
      </w:r>
      <w:r w:rsidR="009E5AD3">
        <w:rPr>
          <w:rFonts w:ascii="Trebuchet MS" w:hAnsi="Trebuchet MS"/>
          <w:lang w:val="lt-LT"/>
        </w:rPr>
        <w:t>;</w:t>
      </w:r>
    </w:p>
    <w:p w14:paraId="7FEB92B9" w14:textId="641241F1" w:rsidR="00784110" w:rsidRDefault="000B0FD6" w:rsidP="00684F05">
      <w:pPr>
        <w:pStyle w:val="ListParagraph"/>
        <w:numPr>
          <w:ilvl w:val="2"/>
          <w:numId w:val="9"/>
        </w:numPr>
        <w:ind w:left="1843" w:hanging="850"/>
        <w:jc w:val="both"/>
        <w:rPr>
          <w:rFonts w:ascii="Trebuchet MS" w:hAnsi="Trebuchet MS"/>
          <w:lang w:val="lt-LT"/>
        </w:rPr>
      </w:pPr>
      <w:r>
        <w:rPr>
          <w:rFonts w:ascii="Trebuchet MS" w:hAnsi="Trebuchet MS"/>
          <w:lang w:val="lt-LT"/>
        </w:rPr>
        <w:t>Žaidėjo</w:t>
      </w:r>
      <w:r w:rsidR="00784110" w:rsidRPr="00784110">
        <w:rPr>
          <w:rFonts w:ascii="Trebuchet MS" w:hAnsi="Trebuchet MS"/>
          <w:lang w:val="lt-LT"/>
        </w:rPr>
        <w:t xml:space="preserve"> vieta</w:t>
      </w:r>
      <w:r w:rsidR="003B04A5">
        <w:rPr>
          <w:rFonts w:ascii="Trebuchet MS" w:hAnsi="Trebuchet MS"/>
          <w:lang w:val="lt-LT"/>
        </w:rPr>
        <w:t xml:space="preserve"> </w:t>
      </w:r>
      <w:r w:rsidR="00AC39AE">
        <w:rPr>
          <w:rFonts w:ascii="Trebuchet MS" w:hAnsi="Trebuchet MS"/>
          <w:lang w:val="lt-LT"/>
        </w:rPr>
        <w:t>Sezono</w:t>
      </w:r>
      <w:r w:rsidR="003B04A5">
        <w:rPr>
          <w:rFonts w:ascii="Trebuchet MS" w:hAnsi="Trebuchet MS"/>
          <w:lang w:val="lt-LT"/>
        </w:rPr>
        <w:t xml:space="preserve"> </w:t>
      </w:r>
      <w:r w:rsidR="00AC39AE">
        <w:rPr>
          <w:rFonts w:ascii="Trebuchet MS" w:hAnsi="Trebuchet MS"/>
          <w:lang w:val="lt-LT"/>
        </w:rPr>
        <w:t>R</w:t>
      </w:r>
      <w:r w:rsidR="003B04A5">
        <w:rPr>
          <w:rFonts w:ascii="Trebuchet MS" w:hAnsi="Trebuchet MS"/>
          <w:lang w:val="lt-LT"/>
        </w:rPr>
        <w:t>eitinge</w:t>
      </w:r>
      <w:r w:rsidR="00F8263C">
        <w:rPr>
          <w:rFonts w:ascii="Trebuchet MS" w:hAnsi="Trebuchet MS"/>
          <w:lang w:val="lt-LT"/>
        </w:rPr>
        <w:t xml:space="preserve"> p</w:t>
      </w:r>
      <w:r w:rsidR="005A1C4A">
        <w:rPr>
          <w:rFonts w:ascii="Trebuchet MS" w:hAnsi="Trebuchet MS"/>
          <w:lang w:val="lt-LT"/>
        </w:rPr>
        <w:t>asibaigus to Turnyro Grupių varžyboms</w:t>
      </w:r>
      <w:r w:rsidR="00132338">
        <w:rPr>
          <w:rFonts w:ascii="Trebuchet MS" w:hAnsi="Trebuchet MS"/>
          <w:lang w:val="lt-LT"/>
        </w:rPr>
        <w:t>.</w:t>
      </w:r>
      <w:r w:rsidR="003B04A5">
        <w:rPr>
          <w:rFonts w:ascii="Trebuchet MS" w:hAnsi="Trebuchet MS"/>
          <w:lang w:val="lt-LT"/>
        </w:rPr>
        <w:t xml:space="preserve"> Aukštesnę vietą užima </w:t>
      </w:r>
      <w:r w:rsidR="005A1C4A">
        <w:rPr>
          <w:rFonts w:ascii="Trebuchet MS" w:hAnsi="Trebuchet MS"/>
          <w:lang w:val="lt-LT"/>
        </w:rPr>
        <w:t xml:space="preserve">geresnį reitingą turintis </w:t>
      </w:r>
      <w:r>
        <w:rPr>
          <w:rFonts w:ascii="Trebuchet MS" w:hAnsi="Trebuchet MS"/>
          <w:lang w:val="lt-LT"/>
        </w:rPr>
        <w:t>Žaidėjas</w:t>
      </w:r>
      <w:r w:rsidR="00B80387">
        <w:rPr>
          <w:rFonts w:ascii="Trebuchet MS" w:hAnsi="Trebuchet MS"/>
          <w:lang w:val="lt-LT"/>
        </w:rPr>
        <w:t xml:space="preserve">. </w:t>
      </w:r>
      <w:r w:rsidR="00784110" w:rsidRPr="00784110">
        <w:rPr>
          <w:rFonts w:ascii="Trebuchet MS" w:hAnsi="Trebuchet MS"/>
          <w:lang w:val="lt-LT"/>
        </w:rPr>
        <w:t xml:space="preserve"> </w:t>
      </w:r>
    </w:p>
    <w:p w14:paraId="6C68F85C" w14:textId="63A80302" w:rsidR="00276C5A" w:rsidRDefault="00276C5A">
      <w:pPr>
        <w:pStyle w:val="ListParagraph"/>
        <w:numPr>
          <w:ilvl w:val="1"/>
          <w:numId w:val="9"/>
        </w:numPr>
        <w:ind w:left="993" w:hanging="567"/>
        <w:jc w:val="both"/>
        <w:rPr>
          <w:rFonts w:ascii="Trebuchet MS" w:hAnsi="Trebuchet MS"/>
          <w:lang w:val="lt-LT"/>
        </w:rPr>
      </w:pPr>
      <w:r>
        <w:rPr>
          <w:rFonts w:ascii="Trebuchet MS" w:hAnsi="Trebuchet MS"/>
          <w:lang w:val="lt-LT"/>
        </w:rPr>
        <w:t>Turo rezultatai ir nugalėtojas nustatom</w:t>
      </w:r>
      <w:r w:rsidR="00780C78">
        <w:rPr>
          <w:rFonts w:ascii="Trebuchet MS" w:hAnsi="Trebuchet MS"/>
          <w:lang w:val="lt-LT"/>
        </w:rPr>
        <w:t>i įprasta tvarka</w:t>
      </w:r>
      <w:r>
        <w:rPr>
          <w:rFonts w:ascii="Trebuchet MS" w:hAnsi="Trebuchet MS"/>
          <w:lang w:val="lt-LT"/>
        </w:rPr>
        <w:t>, jei Ture įvyko bent vienas pilnas Turnyras. Jei Turas nutrūko pirmojo Turnyro metu, Turas atšaukiamas</w:t>
      </w:r>
      <w:r w:rsidR="00780C78">
        <w:rPr>
          <w:rFonts w:ascii="Trebuchet MS" w:hAnsi="Trebuchet MS"/>
          <w:lang w:val="lt-LT"/>
        </w:rPr>
        <w:t xml:space="preserve">. Atšaukto Turo įvykusių Dvikovų rezultatai naudojami Reitingo skaičiavimui įprasta tvarka.  </w:t>
      </w:r>
    </w:p>
    <w:p w14:paraId="066673CF" w14:textId="0E6FA711" w:rsidR="00FB7C00" w:rsidRDefault="00FB7C00">
      <w:pPr>
        <w:pStyle w:val="ListParagraph"/>
        <w:numPr>
          <w:ilvl w:val="1"/>
          <w:numId w:val="9"/>
        </w:numPr>
        <w:ind w:left="993" w:hanging="567"/>
        <w:jc w:val="both"/>
        <w:rPr>
          <w:rFonts w:ascii="Trebuchet MS" w:hAnsi="Trebuchet MS"/>
          <w:lang w:val="lt-LT"/>
        </w:rPr>
      </w:pPr>
      <w:r w:rsidRPr="00555CAC">
        <w:rPr>
          <w:rFonts w:ascii="Trebuchet MS" w:hAnsi="Trebuchet MS"/>
          <w:lang w:val="lt-LT"/>
        </w:rPr>
        <w:t xml:space="preserve">Turnyrų metu </w:t>
      </w:r>
      <w:r w:rsidR="000B0FD6">
        <w:rPr>
          <w:rFonts w:ascii="Trebuchet MS" w:hAnsi="Trebuchet MS"/>
          <w:lang w:val="lt-LT"/>
        </w:rPr>
        <w:t>Žaidėjams</w:t>
      </w:r>
      <w:r w:rsidRPr="00555CAC">
        <w:rPr>
          <w:rFonts w:ascii="Trebuchet MS" w:hAnsi="Trebuchet MS"/>
          <w:lang w:val="lt-LT"/>
        </w:rPr>
        <w:t xml:space="preserve"> draudžiama atlikti veiksmus,</w:t>
      </w:r>
      <w:r w:rsidR="00DB79C8">
        <w:rPr>
          <w:rFonts w:ascii="Trebuchet MS" w:hAnsi="Trebuchet MS"/>
          <w:lang w:val="lt-LT"/>
        </w:rPr>
        <w:t xml:space="preserve"> galinčius sukelti</w:t>
      </w:r>
      <w:r w:rsidRPr="00555CAC">
        <w:rPr>
          <w:rFonts w:ascii="Trebuchet MS" w:hAnsi="Trebuchet MS"/>
          <w:lang w:val="lt-LT"/>
        </w:rPr>
        <w:t xml:space="preserve"> pavoj</w:t>
      </w:r>
      <w:r w:rsidR="00DB79C8">
        <w:rPr>
          <w:rFonts w:ascii="Trebuchet MS" w:hAnsi="Trebuchet MS"/>
          <w:lang w:val="lt-LT"/>
        </w:rPr>
        <w:t>ų</w:t>
      </w:r>
      <w:r w:rsidRPr="00555CAC">
        <w:rPr>
          <w:rFonts w:ascii="Trebuchet MS" w:hAnsi="Trebuchet MS"/>
          <w:lang w:val="lt-LT"/>
        </w:rPr>
        <w:t xml:space="preserve"> kito </w:t>
      </w:r>
      <w:r w:rsidR="000B0FD6">
        <w:rPr>
          <w:rFonts w:ascii="Trebuchet MS" w:hAnsi="Trebuchet MS"/>
          <w:lang w:val="lt-LT"/>
        </w:rPr>
        <w:t>Žaidėjo</w:t>
      </w:r>
      <w:r w:rsidRPr="00555CAC">
        <w:rPr>
          <w:rFonts w:ascii="Trebuchet MS" w:hAnsi="Trebuchet MS"/>
          <w:lang w:val="lt-LT"/>
        </w:rPr>
        <w:t xml:space="preserve"> sveikatai, draudžiama įžeidinėti, grasinti</w:t>
      </w:r>
      <w:r w:rsidR="003D6E64" w:rsidRPr="00555CAC">
        <w:rPr>
          <w:rFonts w:ascii="Trebuchet MS" w:hAnsi="Trebuchet MS"/>
          <w:lang w:val="lt-LT"/>
        </w:rPr>
        <w:t xml:space="preserve">, </w:t>
      </w:r>
      <w:r w:rsidR="00167127">
        <w:rPr>
          <w:rFonts w:ascii="Trebuchet MS" w:hAnsi="Trebuchet MS"/>
          <w:lang w:val="lt-LT"/>
        </w:rPr>
        <w:t>rodyti</w:t>
      </w:r>
      <w:r w:rsidRPr="00555CAC">
        <w:rPr>
          <w:rFonts w:ascii="Trebuchet MS" w:hAnsi="Trebuchet MS"/>
          <w:lang w:val="lt-LT"/>
        </w:rPr>
        <w:t xml:space="preserve"> </w:t>
      </w:r>
      <w:r w:rsidR="00C7475E" w:rsidRPr="00555CAC">
        <w:rPr>
          <w:rFonts w:ascii="Trebuchet MS" w:hAnsi="Trebuchet MS"/>
          <w:lang w:val="lt-LT"/>
        </w:rPr>
        <w:t>įžeidžiančius</w:t>
      </w:r>
      <w:r w:rsidR="00167127">
        <w:rPr>
          <w:rFonts w:ascii="Trebuchet MS" w:hAnsi="Trebuchet MS"/>
          <w:lang w:val="lt-LT"/>
        </w:rPr>
        <w:t xml:space="preserve"> </w:t>
      </w:r>
      <w:r w:rsidR="003D6E64" w:rsidRPr="00555CAC">
        <w:rPr>
          <w:rFonts w:ascii="Trebuchet MS" w:hAnsi="Trebuchet MS"/>
          <w:lang w:val="lt-LT"/>
        </w:rPr>
        <w:t>gest</w:t>
      </w:r>
      <w:r w:rsidR="00C7475E" w:rsidRPr="00555CAC">
        <w:rPr>
          <w:rFonts w:ascii="Trebuchet MS" w:hAnsi="Trebuchet MS"/>
          <w:lang w:val="lt-LT"/>
        </w:rPr>
        <w:t>us</w:t>
      </w:r>
      <w:r w:rsidR="003D6E64" w:rsidRPr="00555CAC">
        <w:rPr>
          <w:rFonts w:ascii="Trebuchet MS" w:hAnsi="Trebuchet MS"/>
          <w:lang w:val="lt-LT"/>
        </w:rPr>
        <w:t>,</w:t>
      </w:r>
      <w:r w:rsidR="00621646" w:rsidRPr="00555CAC">
        <w:rPr>
          <w:rFonts w:ascii="Trebuchet MS" w:hAnsi="Trebuchet MS"/>
          <w:lang w:val="lt-LT"/>
        </w:rPr>
        <w:t xml:space="preserve"> </w:t>
      </w:r>
      <w:r w:rsidR="00BF4E7B">
        <w:rPr>
          <w:rFonts w:ascii="Trebuchet MS" w:hAnsi="Trebuchet MS"/>
          <w:lang w:val="lt-LT"/>
        </w:rPr>
        <w:t>vykdyti</w:t>
      </w:r>
      <w:r w:rsidR="00621646" w:rsidRPr="00555CAC">
        <w:rPr>
          <w:rFonts w:ascii="Trebuchet MS" w:hAnsi="Trebuchet MS"/>
          <w:lang w:val="lt-LT"/>
        </w:rPr>
        <w:t xml:space="preserve"> psichologinį ir (ar) fizinį smurtą</w:t>
      </w:r>
      <w:r w:rsidR="003D6E64" w:rsidRPr="00555CAC">
        <w:rPr>
          <w:rFonts w:ascii="Trebuchet MS" w:hAnsi="Trebuchet MS"/>
          <w:lang w:val="lt-LT"/>
        </w:rPr>
        <w:t xml:space="preserve"> </w:t>
      </w:r>
      <w:r w:rsidRPr="00555CAC">
        <w:rPr>
          <w:rFonts w:ascii="Trebuchet MS" w:hAnsi="Trebuchet MS"/>
          <w:lang w:val="lt-LT"/>
        </w:rPr>
        <w:t xml:space="preserve">kitų asmenų (pvz., </w:t>
      </w:r>
      <w:r w:rsidR="000B0FD6">
        <w:rPr>
          <w:rFonts w:ascii="Trebuchet MS" w:hAnsi="Trebuchet MS"/>
          <w:lang w:val="lt-LT"/>
        </w:rPr>
        <w:t>Žaidėjų</w:t>
      </w:r>
      <w:r w:rsidRPr="00555CAC">
        <w:rPr>
          <w:rFonts w:ascii="Trebuchet MS" w:hAnsi="Trebuchet MS"/>
          <w:lang w:val="lt-LT"/>
        </w:rPr>
        <w:t>, teisėjų, operatorių, Lygos darbuotojų, žiūrovų ir t. t.) atžvilgiu.</w:t>
      </w:r>
    </w:p>
    <w:p w14:paraId="12B70000" w14:textId="77777777" w:rsidR="00BF4E7B" w:rsidRPr="00555CAC" w:rsidRDefault="00BF4E7B" w:rsidP="000F334A">
      <w:pPr>
        <w:pStyle w:val="ListParagraph"/>
        <w:ind w:left="993"/>
        <w:jc w:val="both"/>
        <w:rPr>
          <w:rFonts w:ascii="Trebuchet MS" w:hAnsi="Trebuchet MS"/>
          <w:lang w:val="lt-LT"/>
        </w:rPr>
      </w:pPr>
    </w:p>
    <w:p w14:paraId="51E86CC0" w14:textId="7A0F7720" w:rsidR="00633374" w:rsidRPr="002330F6" w:rsidRDefault="003827A2" w:rsidP="000F334A">
      <w:pPr>
        <w:pStyle w:val="Heading1"/>
        <w:numPr>
          <w:ilvl w:val="0"/>
          <w:numId w:val="9"/>
        </w:numPr>
        <w:spacing w:before="0"/>
        <w:contextualSpacing/>
        <w:rPr>
          <w:b/>
          <w:bCs/>
          <w:sz w:val="24"/>
          <w:szCs w:val="24"/>
        </w:rPr>
      </w:pPr>
      <w:r w:rsidRPr="002330F6">
        <w:rPr>
          <w:b/>
          <w:bCs/>
          <w:sz w:val="24"/>
          <w:szCs w:val="24"/>
        </w:rPr>
        <w:t>Dvikovos</w:t>
      </w:r>
    </w:p>
    <w:p w14:paraId="5FD718AE" w14:textId="77777777" w:rsidR="00733272" w:rsidRPr="00733272" w:rsidRDefault="00733272" w:rsidP="000F334A">
      <w:pPr>
        <w:contextualSpacing/>
        <w:rPr>
          <w:lang w:val="lt-LT"/>
        </w:rPr>
      </w:pPr>
    </w:p>
    <w:p w14:paraId="1F04F234" w14:textId="1B2A0E5A" w:rsidR="00633374" w:rsidRDefault="003827A2" w:rsidP="000F334A">
      <w:pPr>
        <w:pStyle w:val="ListParagraph"/>
        <w:numPr>
          <w:ilvl w:val="1"/>
          <w:numId w:val="9"/>
        </w:numPr>
        <w:jc w:val="both"/>
        <w:rPr>
          <w:rFonts w:ascii="Trebuchet MS" w:hAnsi="Trebuchet MS"/>
          <w:lang w:val="lt-LT"/>
        </w:rPr>
      </w:pPr>
      <w:r>
        <w:rPr>
          <w:rFonts w:ascii="Trebuchet MS" w:hAnsi="Trebuchet MS"/>
          <w:lang w:val="lt-LT"/>
        </w:rPr>
        <w:t>Dvikovos</w:t>
      </w:r>
      <w:r w:rsidR="00633374">
        <w:rPr>
          <w:rFonts w:ascii="Trebuchet MS" w:hAnsi="Trebuchet MS"/>
          <w:lang w:val="lt-LT"/>
        </w:rPr>
        <w:t xml:space="preserve"> vykdomos vadovaujantis </w:t>
      </w:r>
      <w:r w:rsidR="00633374" w:rsidRPr="0004775B">
        <w:rPr>
          <w:rFonts w:ascii="Trebuchet MS" w:hAnsi="Trebuchet MS"/>
          <w:lang w:val="lt-LT"/>
        </w:rPr>
        <w:t>HSF patvirtinto</w:t>
      </w:r>
      <w:r w:rsidR="00633374">
        <w:rPr>
          <w:rFonts w:ascii="Trebuchet MS" w:hAnsi="Trebuchet MS"/>
          <w:lang w:val="lt-LT"/>
        </w:rPr>
        <w:t>mis</w:t>
      </w:r>
      <w:r w:rsidR="00633374" w:rsidRPr="0004775B">
        <w:rPr>
          <w:rFonts w:ascii="Trebuchet MS" w:hAnsi="Trebuchet MS"/>
          <w:lang w:val="lt-LT"/>
        </w:rPr>
        <w:t xml:space="preserve"> Lietuvos hibridinio krepšinio taisyklė</w:t>
      </w:r>
      <w:r w:rsidR="00633374">
        <w:rPr>
          <w:rFonts w:ascii="Trebuchet MS" w:hAnsi="Trebuchet MS"/>
          <w:lang w:val="lt-LT"/>
        </w:rPr>
        <w:t>mis</w:t>
      </w:r>
      <w:r w:rsidR="00000982">
        <w:rPr>
          <w:rFonts w:ascii="Trebuchet MS" w:hAnsi="Trebuchet MS"/>
          <w:lang w:val="lt-LT"/>
        </w:rPr>
        <w:t xml:space="preserve"> (toliau – ir </w:t>
      </w:r>
      <w:r w:rsidR="00000982" w:rsidRPr="000F334A">
        <w:rPr>
          <w:rFonts w:ascii="Trebuchet MS" w:hAnsi="Trebuchet MS"/>
          <w:b/>
          <w:bCs/>
          <w:lang w:val="lt-LT"/>
        </w:rPr>
        <w:t>Taisyklės</w:t>
      </w:r>
      <w:r w:rsidR="00000982">
        <w:rPr>
          <w:rFonts w:ascii="Trebuchet MS" w:hAnsi="Trebuchet MS"/>
          <w:lang w:val="lt-LT"/>
        </w:rPr>
        <w:t>)</w:t>
      </w:r>
      <w:r w:rsidR="00633374">
        <w:rPr>
          <w:rFonts w:ascii="Trebuchet MS" w:hAnsi="Trebuchet MS"/>
          <w:lang w:val="lt-LT"/>
        </w:rPr>
        <w:t>.</w:t>
      </w:r>
    </w:p>
    <w:p w14:paraId="4006F309" w14:textId="052288C2" w:rsidR="00000982" w:rsidRDefault="000B0FD6" w:rsidP="000F334A">
      <w:pPr>
        <w:pStyle w:val="ListParagraph"/>
        <w:numPr>
          <w:ilvl w:val="1"/>
          <w:numId w:val="9"/>
        </w:numPr>
        <w:jc w:val="both"/>
        <w:rPr>
          <w:rFonts w:ascii="Trebuchet MS" w:hAnsi="Trebuchet MS"/>
          <w:lang w:val="lt-LT"/>
        </w:rPr>
      </w:pPr>
      <w:r>
        <w:rPr>
          <w:rFonts w:ascii="Trebuchet MS" w:hAnsi="Trebuchet MS"/>
          <w:lang w:val="lt-LT"/>
        </w:rPr>
        <w:t>Žaidėjas</w:t>
      </w:r>
      <w:r w:rsidR="00CE446C">
        <w:rPr>
          <w:rFonts w:ascii="Trebuchet MS" w:hAnsi="Trebuchet MS"/>
          <w:lang w:val="lt-LT"/>
        </w:rPr>
        <w:t>, gavęs</w:t>
      </w:r>
      <w:r w:rsidR="00290DFC">
        <w:rPr>
          <w:rFonts w:ascii="Trebuchet MS" w:hAnsi="Trebuchet MS"/>
          <w:lang w:val="lt-LT"/>
        </w:rPr>
        <w:t xml:space="preserve"> kvietimą iš Nuostatų </w:t>
      </w:r>
      <w:r w:rsidR="00781711">
        <w:rPr>
          <w:rFonts w:ascii="Trebuchet MS" w:hAnsi="Trebuchet MS"/>
          <w:lang w:val="lt-LT"/>
        </w:rPr>
        <w:t>6</w:t>
      </w:r>
      <w:r w:rsidR="00290DFC">
        <w:rPr>
          <w:rFonts w:ascii="Trebuchet MS" w:hAnsi="Trebuchet MS"/>
          <w:lang w:val="lt-LT"/>
        </w:rPr>
        <w:t xml:space="preserve">.3. p. nurodytų patalpų atvykti į žaidimo aikštelę, privalo </w:t>
      </w:r>
      <w:r w:rsidR="00CA745A">
        <w:rPr>
          <w:rFonts w:ascii="Trebuchet MS" w:hAnsi="Trebuchet MS"/>
          <w:lang w:val="lt-LT"/>
        </w:rPr>
        <w:t>atėjęs į</w:t>
      </w:r>
      <w:r w:rsidR="00780B43">
        <w:rPr>
          <w:rFonts w:ascii="Trebuchet MS" w:hAnsi="Trebuchet MS"/>
          <w:lang w:val="lt-LT"/>
        </w:rPr>
        <w:t xml:space="preserve"> aikštelę atsistoti </w:t>
      </w:r>
      <w:r>
        <w:rPr>
          <w:rFonts w:ascii="Trebuchet MS" w:hAnsi="Trebuchet MS"/>
          <w:lang w:val="lt-LT"/>
        </w:rPr>
        <w:t>Žaidėju</w:t>
      </w:r>
      <w:r w:rsidR="003E5144">
        <w:rPr>
          <w:rFonts w:ascii="Trebuchet MS" w:hAnsi="Trebuchet MS"/>
          <w:lang w:val="lt-LT"/>
        </w:rPr>
        <w:t>i</w:t>
      </w:r>
      <w:r w:rsidR="00780B43">
        <w:rPr>
          <w:rFonts w:ascii="Trebuchet MS" w:hAnsi="Trebuchet MS"/>
          <w:lang w:val="lt-LT"/>
        </w:rPr>
        <w:t xml:space="preserve"> nurodytoje aikštelės vietoje</w:t>
      </w:r>
      <w:r w:rsidR="00A64B2E">
        <w:rPr>
          <w:rFonts w:ascii="Trebuchet MS" w:hAnsi="Trebuchet MS"/>
          <w:lang w:val="lt-LT"/>
        </w:rPr>
        <w:t xml:space="preserve"> (jam skirtoje žaidimo zonoje)</w:t>
      </w:r>
      <w:r w:rsidR="00780B43">
        <w:rPr>
          <w:rFonts w:ascii="Trebuchet MS" w:hAnsi="Trebuchet MS"/>
          <w:lang w:val="lt-LT"/>
        </w:rPr>
        <w:t xml:space="preserve">. </w:t>
      </w:r>
    </w:p>
    <w:p w14:paraId="25FC85FC" w14:textId="1F685621" w:rsidR="00FB1203" w:rsidRDefault="003827A2">
      <w:pPr>
        <w:pStyle w:val="ListParagraph"/>
        <w:numPr>
          <w:ilvl w:val="1"/>
          <w:numId w:val="9"/>
        </w:numPr>
        <w:jc w:val="both"/>
        <w:rPr>
          <w:rFonts w:ascii="Trebuchet MS" w:hAnsi="Trebuchet MS"/>
          <w:lang w:val="lt-LT"/>
        </w:rPr>
      </w:pPr>
      <w:r>
        <w:rPr>
          <w:rFonts w:ascii="Trebuchet MS" w:hAnsi="Trebuchet MS"/>
          <w:lang w:val="lt-LT"/>
        </w:rPr>
        <w:t>Dvikovos</w:t>
      </w:r>
      <w:r w:rsidR="00000982">
        <w:rPr>
          <w:rFonts w:ascii="Trebuchet MS" w:hAnsi="Trebuchet MS"/>
          <w:lang w:val="lt-LT"/>
        </w:rPr>
        <w:t xml:space="preserve"> nugalėtojas nustatomas Taisyklėse nurodyta tvarka.</w:t>
      </w:r>
    </w:p>
    <w:p w14:paraId="5330754E" w14:textId="3BBA95DB" w:rsidR="00D14DB3" w:rsidRPr="00D14DB3" w:rsidRDefault="00497A7E" w:rsidP="00D14DB3">
      <w:pPr>
        <w:pStyle w:val="ListParagraph"/>
        <w:numPr>
          <w:ilvl w:val="1"/>
          <w:numId w:val="9"/>
        </w:numPr>
        <w:jc w:val="both"/>
        <w:rPr>
          <w:rFonts w:ascii="Trebuchet MS" w:hAnsi="Trebuchet MS"/>
          <w:lang w:val="lt-LT"/>
        </w:rPr>
      </w:pPr>
      <w:r>
        <w:rPr>
          <w:rFonts w:ascii="Trebuchet MS" w:hAnsi="Trebuchet MS"/>
          <w:lang w:val="lt-LT"/>
        </w:rPr>
        <w:t>Jei</w:t>
      </w:r>
      <w:r w:rsidR="00D14DB3">
        <w:rPr>
          <w:rFonts w:ascii="Trebuchet MS" w:hAnsi="Trebuchet MS"/>
          <w:lang w:val="lt-LT"/>
        </w:rPr>
        <w:t xml:space="preserve"> Dvikova </w:t>
      </w:r>
      <w:r>
        <w:rPr>
          <w:rFonts w:ascii="Trebuchet MS" w:hAnsi="Trebuchet MS"/>
          <w:lang w:val="lt-LT"/>
        </w:rPr>
        <w:t xml:space="preserve">negali vykti dėl techninių kliūčių, Teisėjo sprendimu Dvikova </w:t>
      </w:r>
      <w:r w:rsidR="00D14DB3">
        <w:rPr>
          <w:rFonts w:ascii="Trebuchet MS" w:hAnsi="Trebuchet MS"/>
          <w:lang w:val="lt-LT"/>
        </w:rPr>
        <w:t xml:space="preserve">gali būti nukeliama </w:t>
      </w:r>
      <w:r w:rsidR="00783DE0">
        <w:rPr>
          <w:rFonts w:ascii="Trebuchet MS" w:hAnsi="Trebuchet MS"/>
          <w:lang w:val="lt-LT"/>
        </w:rPr>
        <w:t xml:space="preserve">(kai Dvikova dar neprasidėjo) </w:t>
      </w:r>
      <w:r>
        <w:rPr>
          <w:rFonts w:ascii="Trebuchet MS" w:hAnsi="Trebuchet MS"/>
          <w:lang w:val="lt-LT"/>
        </w:rPr>
        <w:t>arba nutraukiama</w:t>
      </w:r>
      <w:r w:rsidR="00783DE0">
        <w:rPr>
          <w:rFonts w:ascii="Trebuchet MS" w:hAnsi="Trebuchet MS"/>
          <w:lang w:val="lt-LT"/>
        </w:rPr>
        <w:t xml:space="preserve"> (kai Dvikova jau buvo prasidėjusi)</w:t>
      </w:r>
      <w:r w:rsidR="00D14DB3" w:rsidRPr="00D14DB3">
        <w:rPr>
          <w:rFonts w:ascii="Trebuchet MS" w:hAnsi="Trebuchet MS"/>
          <w:lang w:val="lt-LT"/>
        </w:rPr>
        <w:t>.</w:t>
      </w:r>
    </w:p>
    <w:p w14:paraId="62BC903C" w14:textId="6C9CC0FB" w:rsidR="00D14DB3" w:rsidRPr="00497A7E" w:rsidRDefault="00D14DB3" w:rsidP="00497A7E">
      <w:pPr>
        <w:pStyle w:val="ListParagraph"/>
        <w:numPr>
          <w:ilvl w:val="1"/>
          <w:numId w:val="9"/>
        </w:numPr>
        <w:jc w:val="both"/>
        <w:rPr>
          <w:rFonts w:ascii="Trebuchet MS" w:hAnsi="Trebuchet MS"/>
          <w:lang w:val="lt-LT"/>
        </w:rPr>
      </w:pPr>
      <w:r w:rsidRPr="00497A7E">
        <w:rPr>
          <w:rFonts w:ascii="Trebuchet MS" w:hAnsi="Trebuchet MS"/>
          <w:lang w:val="lt-LT"/>
        </w:rPr>
        <w:t xml:space="preserve"> </w:t>
      </w:r>
      <w:r w:rsidR="00497A7E" w:rsidRPr="00497A7E">
        <w:rPr>
          <w:rFonts w:ascii="Trebuchet MS" w:hAnsi="Trebuchet MS"/>
          <w:lang w:val="lt-LT"/>
        </w:rPr>
        <w:t xml:space="preserve">Nutraukta </w:t>
      </w:r>
      <w:r w:rsidR="00497A7E">
        <w:rPr>
          <w:rFonts w:ascii="Trebuchet MS" w:hAnsi="Trebuchet MS"/>
          <w:lang w:val="lt-LT"/>
        </w:rPr>
        <w:t>dėl techninių kliūčių Dv</w:t>
      </w:r>
      <w:r w:rsidRPr="00497A7E">
        <w:rPr>
          <w:rFonts w:ascii="Trebuchet MS" w:hAnsi="Trebuchet MS"/>
          <w:lang w:val="lt-LT"/>
        </w:rPr>
        <w:t xml:space="preserve">ikova yra peržaidžiama iš naujo su </w:t>
      </w:r>
      <w:r w:rsidR="00497A7E">
        <w:rPr>
          <w:rFonts w:ascii="Trebuchet MS" w:hAnsi="Trebuchet MS"/>
          <w:lang w:val="lt-LT"/>
        </w:rPr>
        <w:t>nutrauktai Dvikovai</w:t>
      </w:r>
      <w:r w:rsidR="00C8354F">
        <w:rPr>
          <w:rFonts w:ascii="Trebuchet MS" w:hAnsi="Trebuchet MS"/>
          <w:lang w:val="lt-LT"/>
        </w:rPr>
        <w:t xml:space="preserve"> sugeneruotais</w:t>
      </w:r>
      <w:r w:rsidRPr="00497A7E">
        <w:rPr>
          <w:rFonts w:ascii="Trebuchet MS" w:hAnsi="Trebuchet MS"/>
          <w:lang w:val="lt-LT"/>
        </w:rPr>
        <w:t xml:space="preserve"> parametrais.</w:t>
      </w:r>
    </w:p>
    <w:p w14:paraId="76F638F1" w14:textId="4350D550" w:rsidR="00D14DB3" w:rsidRDefault="00D14DB3" w:rsidP="00D14DB3">
      <w:pPr>
        <w:pStyle w:val="ListParagraph"/>
        <w:numPr>
          <w:ilvl w:val="1"/>
          <w:numId w:val="9"/>
        </w:numPr>
        <w:jc w:val="both"/>
        <w:rPr>
          <w:rFonts w:ascii="Trebuchet MS" w:hAnsi="Trebuchet MS"/>
          <w:lang w:val="lt-LT"/>
        </w:rPr>
      </w:pPr>
      <w:r w:rsidRPr="00D14DB3">
        <w:rPr>
          <w:rFonts w:ascii="Trebuchet MS" w:hAnsi="Trebuchet MS"/>
          <w:lang w:val="lt-LT"/>
        </w:rPr>
        <w:t xml:space="preserve"> </w:t>
      </w:r>
      <w:r w:rsidR="00497A7E" w:rsidRPr="00D14DB3">
        <w:rPr>
          <w:rFonts w:ascii="Trebuchet MS" w:hAnsi="Trebuchet MS"/>
          <w:lang w:val="lt-LT"/>
        </w:rPr>
        <w:t xml:space="preserve">Jei </w:t>
      </w:r>
      <w:r w:rsidR="00783DE0">
        <w:rPr>
          <w:rFonts w:ascii="Trebuchet MS" w:hAnsi="Trebuchet MS"/>
          <w:lang w:val="lt-LT"/>
        </w:rPr>
        <w:t xml:space="preserve">nukelta ar nutraukta </w:t>
      </w:r>
      <w:r w:rsidR="00497A7E">
        <w:rPr>
          <w:rFonts w:ascii="Trebuchet MS" w:hAnsi="Trebuchet MS"/>
          <w:lang w:val="lt-LT"/>
        </w:rPr>
        <w:t>D</w:t>
      </w:r>
      <w:r w:rsidR="00497A7E" w:rsidRPr="00D14DB3">
        <w:rPr>
          <w:rFonts w:ascii="Trebuchet MS" w:hAnsi="Trebuchet MS"/>
          <w:lang w:val="lt-LT"/>
        </w:rPr>
        <w:t xml:space="preserve">vikova negali būti peržaista iki sekančio </w:t>
      </w:r>
      <w:r w:rsidR="00497A7E">
        <w:rPr>
          <w:rFonts w:ascii="Trebuchet MS" w:hAnsi="Trebuchet MS"/>
          <w:lang w:val="lt-LT"/>
        </w:rPr>
        <w:t>T</w:t>
      </w:r>
      <w:r w:rsidR="00497A7E" w:rsidRPr="00D14DB3">
        <w:rPr>
          <w:rFonts w:ascii="Trebuchet MS" w:hAnsi="Trebuchet MS"/>
          <w:lang w:val="lt-LT"/>
        </w:rPr>
        <w:t>uro</w:t>
      </w:r>
      <w:r w:rsidR="000B1285">
        <w:rPr>
          <w:rFonts w:ascii="Trebuchet MS" w:hAnsi="Trebuchet MS"/>
          <w:lang w:val="lt-LT"/>
        </w:rPr>
        <w:t xml:space="preserve"> pradžios</w:t>
      </w:r>
      <w:r w:rsidR="00497A7E">
        <w:rPr>
          <w:rFonts w:ascii="Trebuchet MS" w:hAnsi="Trebuchet MS"/>
          <w:lang w:val="lt-LT"/>
        </w:rPr>
        <w:t>, tuomet ši Dv</w:t>
      </w:r>
      <w:r w:rsidR="00497A7E" w:rsidRPr="00D14DB3">
        <w:rPr>
          <w:rFonts w:ascii="Trebuchet MS" w:hAnsi="Trebuchet MS"/>
          <w:lang w:val="lt-LT"/>
        </w:rPr>
        <w:t xml:space="preserve">ikova yra </w:t>
      </w:r>
      <w:r w:rsidR="00497A7E">
        <w:rPr>
          <w:rFonts w:ascii="Trebuchet MS" w:hAnsi="Trebuchet MS"/>
          <w:lang w:val="lt-LT"/>
        </w:rPr>
        <w:t>laikoma</w:t>
      </w:r>
      <w:r w:rsidR="00497A7E" w:rsidRPr="00D14DB3">
        <w:rPr>
          <w:rFonts w:ascii="Trebuchet MS" w:hAnsi="Trebuchet MS"/>
          <w:lang w:val="lt-LT"/>
        </w:rPr>
        <w:t xml:space="preserve"> atšaukta</w:t>
      </w:r>
      <w:r w:rsidR="00497A7E">
        <w:rPr>
          <w:rFonts w:ascii="Trebuchet MS" w:hAnsi="Trebuchet MS"/>
          <w:lang w:val="lt-LT"/>
        </w:rPr>
        <w:t>.</w:t>
      </w:r>
    </w:p>
    <w:p w14:paraId="0103725D" w14:textId="25987D5F" w:rsidR="00497A7E" w:rsidRPr="00D14DB3" w:rsidRDefault="00497A7E" w:rsidP="00D14DB3">
      <w:pPr>
        <w:pStyle w:val="ListParagraph"/>
        <w:numPr>
          <w:ilvl w:val="1"/>
          <w:numId w:val="9"/>
        </w:numPr>
        <w:jc w:val="both"/>
        <w:rPr>
          <w:rFonts w:ascii="Trebuchet MS" w:hAnsi="Trebuchet MS"/>
          <w:lang w:val="lt-LT"/>
        </w:rPr>
      </w:pPr>
      <w:r>
        <w:rPr>
          <w:rFonts w:ascii="Trebuchet MS" w:hAnsi="Trebuchet MS"/>
          <w:lang w:val="lt-LT"/>
        </w:rPr>
        <w:t>Jei Dvikova neįvyksta dėl Dvikovos dalyvio nedalyvavimo, Dvikovos laimėtoju skelbiamas Dvikov</w:t>
      </w:r>
      <w:r w:rsidR="00783DE0">
        <w:rPr>
          <w:rFonts w:ascii="Trebuchet MS" w:hAnsi="Trebuchet MS"/>
          <w:lang w:val="lt-LT"/>
        </w:rPr>
        <w:t xml:space="preserve">oje dalyvavęs </w:t>
      </w:r>
      <w:r>
        <w:rPr>
          <w:rFonts w:ascii="Trebuchet MS" w:hAnsi="Trebuchet MS"/>
          <w:lang w:val="lt-LT"/>
        </w:rPr>
        <w:t>Žaidėj</w:t>
      </w:r>
      <w:r w:rsidR="00783DE0">
        <w:rPr>
          <w:rFonts w:ascii="Trebuchet MS" w:hAnsi="Trebuchet MS"/>
          <w:lang w:val="lt-LT"/>
        </w:rPr>
        <w:t>as</w:t>
      </w:r>
      <w:r w:rsidR="000B1285">
        <w:rPr>
          <w:rFonts w:ascii="Trebuchet MS" w:hAnsi="Trebuchet MS"/>
          <w:lang w:val="lt-LT"/>
        </w:rPr>
        <w:t xml:space="preserve">, o </w:t>
      </w:r>
      <w:r w:rsidR="00A87D86">
        <w:rPr>
          <w:rFonts w:ascii="Trebuchet MS" w:hAnsi="Trebuchet MS"/>
          <w:lang w:val="lt-LT"/>
        </w:rPr>
        <w:t xml:space="preserve">Dvikovoje </w:t>
      </w:r>
      <w:r w:rsidR="000B1285">
        <w:rPr>
          <w:rFonts w:ascii="Trebuchet MS" w:hAnsi="Trebuchet MS"/>
          <w:lang w:val="lt-LT"/>
        </w:rPr>
        <w:t>nedaly</w:t>
      </w:r>
      <w:r w:rsidR="00A87D86">
        <w:rPr>
          <w:rFonts w:ascii="Trebuchet MS" w:hAnsi="Trebuchet MS"/>
          <w:lang w:val="lt-LT"/>
        </w:rPr>
        <w:t>va</w:t>
      </w:r>
      <w:r w:rsidR="000B1285">
        <w:rPr>
          <w:rFonts w:ascii="Trebuchet MS" w:hAnsi="Trebuchet MS"/>
          <w:lang w:val="lt-LT"/>
        </w:rPr>
        <w:t>vu</w:t>
      </w:r>
      <w:r w:rsidR="00A87D86">
        <w:rPr>
          <w:rFonts w:ascii="Trebuchet MS" w:hAnsi="Trebuchet MS"/>
          <w:lang w:val="lt-LT"/>
        </w:rPr>
        <w:t>siam Žaidėjui įskaitomas techninis pralaimėjimas</w:t>
      </w:r>
      <w:r w:rsidR="00783DE0">
        <w:rPr>
          <w:rFonts w:ascii="Trebuchet MS" w:hAnsi="Trebuchet MS"/>
          <w:lang w:val="lt-LT"/>
        </w:rPr>
        <w:t xml:space="preserve">. </w:t>
      </w:r>
    </w:p>
    <w:p w14:paraId="09B10911" w14:textId="77777777" w:rsidR="00CE57E7" w:rsidRPr="00555CAC" w:rsidRDefault="00CE57E7" w:rsidP="000F334A">
      <w:pPr>
        <w:pStyle w:val="ListParagraph"/>
        <w:ind w:left="792"/>
        <w:jc w:val="both"/>
        <w:rPr>
          <w:rFonts w:ascii="Trebuchet MS" w:hAnsi="Trebuchet MS"/>
          <w:lang w:val="lt-LT"/>
        </w:rPr>
      </w:pPr>
    </w:p>
    <w:p w14:paraId="350C5670" w14:textId="77C3301B" w:rsidR="00D91950" w:rsidRPr="002330F6" w:rsidRDefault="000B0FD6" w:rsidP="000F334A">
      <w:pPr>
        <w:pStyle w:val="Heading1"/>
        <w:numPr>
          <w:ilvl w:val="0"/>
          <w:numId w:val="9"/>
        </w:numPr>
        <w:spacing w:before="0"/>
        <w:contextualSpacing/>
        <w:rPr>
          <w:b/>
          <w:bCs/>
          <w:sz w:val="24"/>
          <w:szCs w:val="24"/>
        </w:rPr>
      </w:pPr>
      <w:r w:rsidRPr="002330F6">
        <w:rPr>
          <w:b/>
          <w:bCs/>
          <w:sz w:val="24"/>
          <w:szCs w:val="24"/>
        </w:rPr>
        <w:t>Žaidėjų</w:t>
      </w:r>
      <w:r w:rsidR="00FB1203" w:rsidRPr="002330F6">
        <w:rPr>
          <w:b/>
          <w:bCs/>
          <w:sz w:val="24"/>
          <w:szCs w:val="24"/>
        </w:rPr>
        <w:t xml:space="preserve"> </w:t>
      </w:r>
      <w:r w:rsidR="002330F6">
        <w:rPr>
          <w:b/>
          <w:bCs/>
          <w:sz w:val="24"/>
          <w:szCs w:val="24"/>
        </w:rPr>
        <w:t xml:space="preserve">išvaizda ir </w:t>
      </w:r>
      <w:r w:rsidR="00FB1203" w:rsidRPr="002330F6">
        <w:rPr>
          <w:b/>
          <w:bCs/>
          <w:sz w:val="24"/>
          <w:szCs w:val="24"/>
        </w:rPr>
        <w:t>apranga</w:t>
      </w:r>
    </w:p>
    <w:p w14:paraId="51FD0B6D" w14:textId="77777777" w:rsidR="00D91950" w:rsidRPr="00D91950" w:rsidRDefault="00D91950" w:rsidP="000F334A">
      <w:pPr>
        <w:contextualSpacing/>
        <w:rPr>
          <w:lang w:val="lt-LT"/>
        </w:rPr>
      </w:pPr>
    </w:p>
    <w:p w14:paraId="2E74C869" w14:textId="6178E86E" w:rsidR="002D247C" w:rsidRDefault="000B0FD6" w:rsidP="000F334A">
      <w:pPr>
        <w:pStyle w:val="ListParagraph"/>
        <w:numPr>
          <w:ilvl w:val="1"/>
          <w:numId w:val="9"/>
        </w:numPr>
        <w:jc w:val="both"/>
        <w:rPr>
          <w:rFonts w:ascii="Trebuchet MS" w:hAnsi="Trebuchet MS"/>
          <w:lang w:val="lt-LT"/>
        </w:rPr>
      </w:pPr>
      <w:r>
        <w:rPr>
          <w:rFonts w:ascii="Trebuchet MS" w:hAnsi="Trebuchet MS"/>
          <w:lang w:val="lt-LT"/>
        </w:rPr>
        <w:lastRenderedPageBreak/>
        <w:t>Žaidėjai</w:t>
      </w:r>
      <w:r w:rsidR="00D91950">
        <w:rPr>
          <w:rFonts w:ascii="Trebuchet MS" w:hAnsi="Trebuchet MS"/>
          <w:lang w:val="lt-LT"/>
        </w:rPr>
        <w:t xml:space="preserve"> </w:t>
      </w:r>
      <w:r w:rsidR="00904187">
        <w:rPr>
          <w:rFonts w:ascii="Trebuchet MS" w:hAnsi="Trebuchet MS"/>
          <w:lang w:val="lt-LT"/>
        </w:rPr>
        <w:t>Dvikovų</w:t>
      </w:r>
      <w:r w:rsidR="00D91950">
        <w:rPr>
          <w:rFonts w:ascii="Trebuchet MS" w:hAnsi="Trebuchet MS"/>
          <w:lang w:val="lt-LT"/>
        </w:rPr>
        <w:t xml:space="preserve"> metų privalo vilkėti Lygos skirtas</w:t>
      </w:r>
      <w:r w:rsidR="00356715">
        <w:rPr>
          <w:rFonts w:ascii="Trebuchet MS" w:hAnsi="Trebuchet MS"/>
          <w:lang w:val="lt-LT"/>
        </w:rPr>
        <w:t xml:space="preserve"> žaidybines</w:t>
      </w:r>
      <w:r w:rsidR="00D91950">
        <w:rPr>
          <w:rFonts w:ascii="Trebuchet MS" w:hAnsi="Trebuchet MS"/>
          <w:lang w:val="lt-LT"/>
        </w:rPr>
        <w:t xml:space="preserve"> aprangas</w:t>
      </w:r>
      <w:r w:rsidR="002D247C">
        <w:rPr>
          <w:rFonts w:ascii="Trebuchet MS" w:hAnsi="Trebuchet MS"/>
          <w:lang w:val="lt-LT"/>
        </w:rPr>
        <w:t>, susidedančias iš šortų bei marškinėlių</w:t>
      </w:r>
      <w:r w:rsidR="002330F6">
        <w:rPr>
          <w:rFonts w:ascii="Trebuchet MS" w:hAnsi="Trebuchet MS"/>
          <w:lang w:val="lt-LT"/>
        </w:rPr>
        <w:t>.</w:t>
      </w:r>
      <w:r w:rsidR="002A1D92" w:rsidRPr="002A1D92">
        <w:rPr>
          <w:rFonts w:ascii="Trebuchet MS" w:hAnsi="Trebuchet MS"/>
          <w:lang w:val="lt-LT"/>
        </w:rPr>
        <w:t xml:space="preserve"> </w:t>
      </w:r>
      <w:r w:rsidR="002A1D92">
        <w:rPr>
          <w:rFonts w:ascii="Trebuchet MS" w:hAnsi="Trebuchet MS"/>
          <w:lang w:val="lt-LT"/>
        </w:rPr>
        <w:t xml:space="preserve">Žaidėjų dėvima apranga, jos priedai, sportinė avalynė privalo būti švari bei tvarkinga. </w:t>
      </w:r>
    </w:p>
    <w:p w14:paraId="2CBCEDD1" w14:textId="4E0742C2" w:rsidR="002E69A1" w:rsidRDefault="000B0FD6" w:rsidP="000F334A">
      <w:pPr>
        <w:pStyle w:val="ListParagraph"/>
        <w:numPr>
          <w:ilvl w:val="1"/>
          <w:numId w:val="9"/>
        </w:numPr>
        <w:jc w:val="both"/>
        <w:rPr>
          <w:rFonts w:ascii="Trebuchet MS" w:hAnsi="Trebuchet MS"/>
          <w:lang w:val="lt-LT"/>
        </w:rPr>
      </w:pPr>
      <w:r>
        <w:rPr>
          <w:rFonts w:ascii="Trebuchet MS" w:hAnsi="Trebuchet MS"/>
          <w:lang w:val="lt-LT"/>
        </w:rPr>
        <w:t>Žaidėjai</w:t>
      </w:r>
      <w:r w:rsidR="00F9512F">
        <w:rPr>
          <w:rFonts w:ascii="Trebuchet MS" w:hAnsi="Trebuchet MS"/>
          <w:lang w:val="lt-LT"/>
        </w:rPr>
        <w:t xml:space="preserve"> neturi teisės atsisakyti vilkėti Lygos skirtų</w:t>
      </w:r>
      <w:r w:rsidR="00CE57E7">
        <w:rPr>
          <w:rFonts w:ascii="Trebuchet MS" w:hAnsi="Trebuchet MS"/>
          <w:lang w:val="lt-LT"/>
        </w:rPr>
        <w:t xml:space="preserve"> žaidybinių</w:t>
      </w:r>
      <w:r w:rsidR="00F9512F">
        <w:rPr>
          <w:rFonts w:ascii="Trebuchet MS" w:hAnsi="Trebuchet MS"/>
          <w:lang w:val="lt-LT"/>
        </w:rPr>
        <w:t xml:space="preserve"> aprangų</w:t>
      </w:r>
      <w:r w:rsidR="001A540C">
        <w:rPr>
          <w:rFonts w:ascii="Trebuchet MS" w:hAnsi="Trebuchet MS"/>
          <w:lang w:val="lt-LT"/>
        </w:rPr>
        <w:t xml:space="preserve">. </w:t>
      </w:r>
      <w:r>
        <w:rPr>
          <w:rFonts w:ascii="Trebuchet MS" w:hAnsi="Trebuchet MS"/>
          <w:lang w:val="lt-LT"/>
        </w:rPr>
        <w:t>Žaidėjams</w:t>
      </w:r>
      <w:r w:rsidR="001A540C">
        <w:rPr>
          <w:rFonts w:ascii="Trebuchet MS" w:hAnsi="Trebuchet MS"/>
          <w:lang w:val="lt-LT"/>
        </w:rPr>
        <w:t xml:space="preserve"> draudžiama Lygos</w:t>
      </w:r>
      <w:r w:rsidR="00CE57E7">
        <w:rPr>
          <w:rFonts w:ascii="Trebuchet MS" w:hAnsi="Trebuchet MS"/>
          <w:lang w:val="lt-LT"/>
        </w:rPr>
        <w:t xml:space="preserve"> skirtas žaidybines</w:t>
      </w:r>
      <w:r w:rsidR="001A540C">
        <w:rPr>
          <w:rFonts w:ascii="Trebuchet MS" w:hAnsi="Trebuchet MS"/>
          <w:lang w:val="lt-LT"/>
        </w:rPr>
        <w:t xml:space="preserve"> aprangas gadinti,</w:t>
      </w:r>
      <w:r w:rsidR="00623952">
        <w:rPr>
          <w:rFonts w:ascii="Trebuchet MS" w:hAnsi="Trebuchet MS"/>
          <w:lang w:val="lt-LT"/>
        </w:rPr>
        <w:t xml:space="preserve"> taip pat</w:t>
      </w:r>
      <w:r w:rsidR="001A540C">
        <w:rPr>
          <w:rFonts w:ascii="Trebuchet MS" w:hAnsi="Trebuchet MS"/>
          <w:lang w:val="lt-LT"/>
        </w:rPr>
        <w:t xml:space="preserve"> uždengti</w:t>
      </w:r>
      <w:r w:rsidR="002E69A1">
        <w:rPr>
          <w:rFonts w:ascii="Trebuchet MS" w:hAnsi="Trebuchet MS"/>
          <w:lang w:val="lt-LT"/>
        </w:rPr>
        <w:t>, užtušuoti, nuplėšti ar kitais būdais padaryti neįskaitomus</w:t>
      </w:r>
      <w:r w:rsidR="001A540C">
        <w:rPr>
          <w:rFonts w:ascii="Trebuchet MS" w:hAnsi="Trebuchet MS"/>
          <w:lang w:val="lt-LT"/>
        </w:rPr>
        <w:t xml:space="preserve"> ant aprangų esančius Lygos rėmėjų logotipus, prekių ženklus</w:t>
      </w:r>
      <w:r w:rsidR="00A7373D">
        <w:rPr>
          <w:rFonts w:ascii="Trebuchet MS" w:hAnsi="Trebuchet MS"/>
          <w:lang w:val="lt-LT"/>
        </w:rPr>
        <w:t>, ant</w:t>
      </w:r>
      <w:r w:rsidR="009F41EF">
        <w:rPr>
          <w:rFonts w:ascii="Trebuchet MS" w:hAnsi="Trebuchet MS"/>
          <w:lang w:val="lt-LT"/>
        </w:rPr>
        <w:t xml:space="preserve"> žaidybinių</w:t>
      </w:r>
      <w:r w:rsidR="00A7373D">
        <w:rPr>
          <w:rFonts w:ascii="Trebuchet MS" w:hAnsi="Trebuchet MS"/>
          <w:lang w:val="lt-LT"/>
        </w:rPr>
        <w:t xml:space="preserve"> aprangų</w:t>
      </w:r>
      <w:r w:rsidR="00A61926">
        <w:rPr>
          <w:rFonts w:ascii="Trebuchet MS" w:hAnsi="Trebuchet MS"/>
          <w:lang w:val="lt-LT"/>
        </w:rPr>
        <w:t xml:space="preserve"> užrašyti ar</w:t>
      </w:r>
      <w:r w:rsidR="00A7373D">
        <w:rPr>
          <w:rFonts w:ascii="Trebuchet MS" w:hAnsi="Trebuchet MS"/>
          <w:lang w:val="lt-LT"/>
        </w:rPr>
        <w:t xml:space="preserve"> uždėti</w:t>
      </w:r>
      <w:r w:rsidR="00FF2058">
        <w:rPr>
          <w:rFonts w:ascii="Trebuchet MS" w:hAnsi="Trebuchet MS"/>
          <w:lang w:val="lt-LT"/>
        </w:rPr>
        <w:t xml:space="preserve"> (užklijuoti, prisiūti)</w:t>
      </w:r>
      <w:r w:rsidR="00290364">
        <w:rPr>
          <w:rFonts w:ascii="Trebuchet MS" w:hAnsi="Trebuchet MS"/>
          <w:lang w:val="lt-LT"/>
        </w:rPr>
        <w:t xml:space="preserve"> papildomus</w:t>
      </w:r>
      <w:r w:rsidR="00A7373D">
        <w:rPr>
          <w:rFonts w:ascii="Trebuchet MS" w:hAnsi="Trebuchet MS"/>
          <w:lang w:val="lt-LT"/>
        </w:rPr>
        <w:t xml:space="preserve"> logotipus ar prekių ženklus, kuri</w:t>
      </w:r>
      <w:r w:rsidR="00FF2058">
        <w:rPr>
          <w:rFonts w:ascii="Trebuchet MS" w:hAnsi="Trebuchet MS"/>
          <w:lang w:val="lt-LT"/>
        </w:rPr>
        <w:t>ų nebuvo ant Lygos išduotos žaidybinės aprangos</w:t>
      </w:r>
      <w:r w:rsidR="002E69A1">
        <w:rPr>
          <w:rFonts w:ascii="Trebuchet MS" w:hAnsi="Trebuchet MS"/>
          <w:lang w:val="lt-LT"/>
        </w:rPr>
        <w:t>.</w:t>
      </w:r>
    </w:p>
    <w:p w14:paraId="45774C22" w14:textId="318DC1B3" w:rsidR="007B56B6" w:rsidRPr="00D50C46" w:rsidRDefault="007B56B6" w:rsidP="007B56B6">
      <w:pPr>
        <w:pStyle w:val="ListParagraph"/>
        <w:numPr>
          <w:ilvl w:val="1"/>
          <w:numId w:val="9"/>
        </w:numPr>
        <w:jc w:val="both"/>
        <w:rPr>
          <w:rFonts w:ascii="Trebuchet MS" w:hAnsi="Trebuchet MS"/>
          <w:lang w:val="lt-LT"/>
        </w:rPr>
      </w:pPr>
      <w:r>
        <w:rPr>
          <w:rFonts w:ascii="Trebuchet MS" w:hAnsi="Trebuchet MS"/>
          <w:lang w:val="lt-LT"/>
        </w:rPr>
        <w:t>Dvikovos</w:t>
      </w:r>
      <w:r w:rsidRPr="00D50C46">
        <w:rPr>
          <w:rFonts w:ascii="Trebuchet MS" w:hAnsi="Trebuchet MS"/>
          <w:lang w:val="lt-LT"/>
        </w:rPr>
        <w:t xml:space="preserve"> metu </w:t>
      </w:r>
      <w:r>
        <w:rPr>
          <w:rFonts w:ascii="Trebuchet MS" w:hAnsi="Trebuchet MS"/>
          <w:lang w:val="lt-LT"/>
        </w:rPr>
        <w:t xml:space="preserve">Žaidėjai privalo dėvėti tinkamą sportinę avalynę (t. y. avalynę, kuri yra skirta žaisti krepšinį patalpose). Žaidėjai </w:t>
      </w:r>
      <w:r w:rsidRPr="00D50C46">
        <w:rPr>
          <w:rFonts w:ascii="Trebuchet MS" w:hAnsi="Trebuchet MS"/>
          <w:lang w:val="lt-LT"/>
        </w:rPr>
        <w:t xml:space="preserve">gali avėti </w:t>
      </w:r>
      <w:r>
        <w:rPr>
          <w:rFonts w:ascii="Trebuchet MS" w:hAnsi="Trebuchet MS"/>
          <w:lang w:val="lt-LT"/>
        </w:rPr>
        <w:t>pasirinkto</w:t>
      </w:r>
      <w:r w:rsidRPr="00D50C46">
        <w:rPr>
          <w:rFonts w:ascii="Trebuchet MS" w:hAnsi="Trebuchet MS"/>
          <w:lang w:val="lt-LT"/>
        </w:rPr>
        <w:t xml:space="preserve"> spalvų derinio sportinę avalynę</w:t>
      </w:r>
      <w:r>
        <w:rPr>
          <w:rFonts w:ascii="Trebuchet MS" w:hAnsi="Trebuchet MS"/>
          <w:lang w:val="lt-LT"/>
        </w:rPr>
        <w:t>, tačiau pasirinktas spalvų derinys turi atitikti Nuostatų reikalavimus</w:t>
      </w:r>
      <w:r w:rsidRPr="00D50C46">
        <w:rPr>
          <w:rFonts w:ascii="Trebuchet MS" w:hAnsi="Trebuchet MS"/>
          <w:lang w:val="lt-LT"/>
        </w:rPr>
        <w:t xml:space="preserve">. Lyga turi teisę skirti </w:t>
      </w:r>
      <w:r>
        <w:rPr>
          <w:rFonts w:ascii="Trebuchet MS" w:hAnsi="Trebuchet MS"/>
          <w:lang w:val="lt-LT"/>
        </w:rPr>
        <w:t>Žaidėjams</w:t>
      </w:r>
      <w:r w:rsidRPr="00D50C46">
        <w:rPr>
          <w:rFonts w:ascii="Trebuchet MS" w:hAnsi="Trebuchet MS"/>
          <w:lang w:val="lt-LT"/>
        </w:rPr>
        <w:t xml:space="preserve"> sportinę avalynę, tačiau </w:t>
      </w:r>
      <w:r>
        <w:rPr>
          <w:rFonts w:ascii="Trebuchet MS" w:hAnsi="Trebuchet MS"/>
          <w:lang w:val="lt-LT"/>
        </w:rPr>
        <w:t>Žaidėjai</w:t>
      </w:r>
      <w:r w:rsidRPr="00D50C46">
        <w:rPr>
          <w:rFonts w:ascii="Trebuchet MS" w:hAnsi="Trebuchet MS"/>
          <w:lang w:val="lt-LT"/>
        </w:rPr>
        <w:t xml:space="preserve"> neprivalo </w:t>
      </w:r>
      <w:r>
        <w:rPr>
          <w:rFonts w:ascii="Trebuchet MS" w:hAnsi="Trebuchet MS"/>
          <w:lang w:val="lt-LT"/>
        </w:rPr>
        <w:t>Dvikovų</w:t>
      </w:r>
      <w:r w:rsidRPr="00D50C46">
        <w:rPr>
          <w:rFonts w:ascii="Trebuchet MS" w:hAnsi="Trebuchet MS"/>
          <w:lang w:val="lt-LT"/>
        </w:rPr>
        <w:t xml:space="preserve"> metu dėvėti šią avalynę, t. y. </w:t>
      </w:r>
      <w:r>
        <w:rPr>
          <w:rFonts w:ascii="Trebuchet MS" w:hAnsi="Trebuchet MS"/>
          <w:lang w:val="lt-LT"/>
        </w:rPr>
        <w:t>Žaidėjai</w:t>
      </w:r>
      <w:r w:rsidRPr="00D50C46">
        <w:rPr>
          <w:rFonts w:ascii="Trebuchet MS" w:hAnsi="Trebuchet MS"/>
          <w:lang w:val="lt-LT"/>
        </w:rPr>
        <w:t xml:space="preserve"> turi teisę pasirinkti jiems priimtiną sportinės avalinės gamintoj</w:t>
      </w:r>
      <w:r>
        <w:rPr>
          <w:rFonts w:ascii="Trebuchet MS" w:hAnsi="Trebuchet MS"/>
          <w:lang w:val="lt-LT"/>
        </w:rPr>
        <w:t>ą</w:t>
      </w:r>
      <w:r w:rsidRPr="00D50C46">
        <w:rPr>
          <w:rFonts w:ascii="Trebuchet MS" w:hAnsi="Trebuchet MS"/>
          <w:lang w:val="lt-LT"/>
        </w:rPr>
        <w:t xml:space="preserve"> bei modelį. </w:t>
      </w:r>
    </w:p>
    <w:p w14:paraId="0CB09EFA" w14:textId="5DC888DC" w:rsidR="007B56B6" w:rsidRDefault="007B56B6" w:rsidP="007B56B6">
      <w:pPr>
        <w:pStyle w:val="ListParagraph"/>
        <w:numPr>
          <w:ilvl w:val="1"/>
          <w:numId w:val="9"/>
        </w:numPr>
        <w:jc w:val="both"/>
        <w:rPr>
          <w:rFonts w:ascii="Trebuchet MS" w:hAnsi="Trebuchet MS"/>
          <w:lang w:val="lt-LT"/>
        </w:rPr>
      </w:pPr>
      <w:r>
        <w:rPr>
          <w:rFonts w:ascii="Trebuchet MS" w:hAnsi="Trebuchet MS"/>
          <w:lang w:val="lt-LT"/>
        </w:rPr>
        <w:t xml:space="preserve">Žaidėjams turnyrų metu </w:t>
      </w:r>
      <w:r w:rsidR="00632098">
        <w:rPr>
          <w:rFonts w:ascii="Trebuchet MS" w:hAnsi="Trebuchet MS"/>
          <w:lang w:val="lt-LT"/>
        </w:rPr>
        <w:t xml:space="preserve"> </w:t>
      </w:r>
      <w:r w:rsidRPr="00D50C46">
        <w:rPr>
          <w:rFonts w:ascii="Trebuchet MS" w:hAnsi="Trebuchet MS"/>
          <w:lang w:val="lt-LT"/>
        </w:rPr>
        <w:t>yra leidžiama dėvėti</w:t>
      </w:r>
      <w:r>
        <w:rPr>
          <w:rFonts w:ascii="Trebuchet MS" w:hAnsi="Trebuchet MS"/>
          <w:lang w:val="lt-LT"/>
        </w:rPr>
        <w:t xml:space="preserve"> aprangos priedus, pavyzdžiui, apšilimo kostiumus</w:t>
      </w:r>
      <w:r w:rsidR="00632098">
        <w:rPr>
          <w:rFonts w:ascii="Trebuchet MS" w:hAnsi="Trebuchet MS"/>
          <w:lang w:val="lt-LT"/>
        </w:rPr>
        <w:t xml:space="preserve"> ar m</w:t>
      </w:r>
      <w:r>
        <w:rPr>
          <w:rFonts w:ascii="Trebuchet MS" w:hAnsi="Trebuchet MS"/>
          <w:lang w:val="lt-LT"/>
        </w:rPr>
        <w:t>arškinėlius</w:t>
      </w:r>
      <w:r w:rsidR="00632098">
        <w:rPr>
          <w:rFonts w:ascii="Trebuchet MS" w:hAnsi="Trebuchet MS"/>
          <w:lang w:val="lt-LT"/>
        </w:rPr>
        <w:t xml:space="preserve"> (išskyrus Dvikovos metu)</w:t>
      </w:r>
      <w:r>
        <w:rPr>
          <w:rFonts w:ascii="Trebuchet MS" w:hAnsi="Trebuchet MS"/>
          <w:lang w:val="lt-LT"/>
        </w:rPr>
        <w:t>,</w:t>
      </w:r>
      <w:r w:rsidRPr="00D50C46">
        <w:rPr>
          <w:rFonts w:ascii="Trebuchet MS" w:hAnsi="Trebuchet MS"/>
          <w:lang w:val="lt-LT"/>
        </w:rPr>
        <w:t xml:space="preserve"> prigludusias rankoves, prigludusias kelnes (</w:t>
      </w:r>
      <w:proofErr w:type="spellStart"/>
      <w:r w:rsidRPr="00D50C46">
        <w:rPr>
          <w:rFonts w:ascii="Trebuchet MS" w:hAnsi="Trebuchet MS"/>
          <w:lang w:val="lt-LT"/>
        </w:rPr>
        <w:t>pokelnes</w:t>
      </w:r>
      <w:proofErr w:type="spellEnd"/>
      <w:r w:rsidRPr="00D50C46">
        <w:rPr>
          <w:rFonts w:ascii="Trebuchet MS" w:hAnsi="Trebuchet MS"/>
          <w:lang w:val="lt-LT"/>
        </w:rPr>
        <w:t>),</w:t>
      </w:r>
      <w:r>
        <w:rPr>
          <w:rFonts w:ascii="Trebuchet MS" w:hAnsi="Trebuchet MS"/>
          <w:lang w:val="lt-LT"/>
        </w:rPr>
        <w:t xml:space="preserve"> a</w:t>
      </w:r>
      <w:r w:rsidRPr="00C658A6">
        <w:rPr>
          <w:rFonts w:ascii="Trebuchet MS" w:hAnsi="Trebuchet MS"/>
          <w:lang w:val="lt-LT"/>
        </w:rPr>
        <w:t>patinius marškinėlius (su arba be rankovių)</w:t>
      </w:r>
      <w:r>
        <w:rPr>
          <w:rFonts w:ascii="Trebuchet MS" w:hAnsi="Trebuchet MS"/>
          <w:lang w:val="lt-LT"/>
        </w:rPr>
        <w:t>,</w:t>
      </w:r>
      <w:r w:rsidRPr="00D50C46">
        <w:rPr>
          <w:rFonts w:ascii="Trebuchet MS" w:hAnsi="Trebuchet MS"/>
          <w:lang w:val="lt-LT"/>
        </w:rPr>
        <w:t xml:space="preserve"> alkūnių ir kelių apsaugas</w:t>
      </w:r>
      <w:r>
        <w:rPr>
          <w:rFonts w:ascii="Trebuchet MS" w:hAnsi="Trebuchet MS"/>
          <w:lang w:val="lt-LT"/>
        </w:rPr>
        <w:t>, galvos raištį, riešų raiščius ir pan</w:t>
      </w:r>
      <w:r w:rsidR="00632098">
        <w:rPr>
          <w:rFonts w:ascii="Trebuchet MS" w:hAnsi="Trebuchet MS"/>
          <w:lang w:val="lt-LT"/>
        </w:rPr>
        <w:t>ašius aksesuarus.</w:t>
      </w:r>
      <w:r>
        <w:rPr>
          <w:rFonts w:ascii="Trebuchet MS" w:hAnsi="Trebuchet MS"/>
          <w:lang w:val="lt-LT"/>
        </w:rPr>
        <w:t xml:space="preserve"> </w:t>
      </w:r>
    </w:p>
    <w:p w14:paraId="71B86415" w14:textId="713752C9" w:rsidR="0012114D" w:rsidRDefault="0012114D" w:rsidP="0012114D">
      <w:pPr>
        <w:pStyle w:val="ListParagraph"/>
        <w:numPr>
          <w:ilvl w:val="1"/>
          <w:numId w:val="9"/>
        </w:numPr>
        <w:jc w:val="both"/>
        <w:rPr>
          <w:rFonts w:ascii="Trebuchet MS" w:hAnsi="Trebuchet MS"/>
          <w:lang w:val="lt-LT"/>
        </w:rPr>
      </w:pPr>
      <w:r>
        <w:rPr>
          <w:rFonts w:ascii="Trebuchet MS" w:hAnsi="Trebuchet MS"/>
          <w:lang w:val="lt-LT"/>
        </w:rPr>
        <w:t xml:space="preserve">Lygai </w:t>
      </w:r>
      <w:r w:rsidRPr="00884694">
        <w:rPr>
          <w:rFonts w:ascii="Trebuchet MS" w:hAnsi="Trebuchet MS"/>
          <w:lang w:val="lt-LT"/>
        </w:rPr>
        <w:t>priklauso</w:t>
      </w:r>
      <w:r>
        <w:rPr>
          <w:rFonts w:ascii="Trebuchet MS" w:hAnsi="Trebuchet MS"/>
          <w:lang w:val="lt-LT"/>
        </w:rPr>
        <w:t xml:space="preserve"> visos</w:t>
      </w:r>
      <w:r w:rsidRPr="00884694">
        <w:rPr>
          <w:rFonts w:ascii="Trebuchet MS" w:hAnsi="Trebuchet MS"/>
          <w:lang w:val="lt-LT"/>
        </w:rPr>
        <w:t xml:space="preserve"> reklamos pozicijos ant </w:t>
      </w:r>
      <w:r>
        <w:rPr>
          <w:rFonts w:ascii="Trebuchet MS" w:hAnsi="Trebuchet MS"/>
          <w:lang w:val="lt-LT"/>
        </w:rPr>
        <w:t>Žaidėjų žaidybinių aprangų</w:t>
      </w:r>
      <w:r w:rsidR="007B56B6">
        <w:rPr>
          <w:rFonts w:ascii="Trebuchet MS" w:hAnsi="Trebuchet MS"/>
          <w:lang w:val="lt-LT"/>
        </w:rPr>
        <w:t xml:space="preserve"> ir avalynės bei aksesuarų</w:t>
      </w:r>
      <w:r>
        <w:rPr>
          <w:rFonts w:ascii="Trebuchet MS" w:hAnsi="Trebuchet MS"/>
          <w:lang w:val="lt-LT"/>
        </w:rPr>
        <w:t>.</w:t>
      </w:r>
    </w:p>
    <w:p w14:paraId="15AE0A71" w14:textId="77777777" w:rsidR="00632098" w:rsidRDefault="00632098" w:rsidP="00632098">
      <w:pPr>
        <w:pStyle w:val="ListParagraph"/>
        <w:numPr>
          <w:ilvl w:val="1"/>
          <w:numId w:val="9"/>
        </w:numPr>
        <w:jc w:val="both"/>
        <w:rPr>
          <w:rFonts w:ascii="Trebuchet MS" w:hAnsi="Trebuchet MS"/>
          <w:lang w:val="lt-LT"/>
        </w:rPr>
      </w:pPr>
      <w:r>
        <w:rPr>
          <w:rFonts w:ascii="Trebuchet MS" w:hAnsi="Trebuchet MS"/>
          <w:lang w:val="lt-LT"/>
        </w:rPr>
        <w:t xml:space="preserve">Lyga turi teisę Žaidėjams suteikti oficialius Lygos žaidybinės aprangos priedus (pvz., galvos raiščius, rankoves ir t. t.). Tokiu atveju Žaidėjai Lygos organizuojamose turnyruose gali dėvėti tik oficialius Lygos suteiktus žaidybinės aprangos priedus. </w:t>
      </w:r>
    </w:p>
    <w:p w14:paraId="2A346A31" w14:textId="2636C1F9" w:rsidR="00632098" w:rsidRDefault="00632098" w:rsidP="00632098">
      <w:pPr>
        <w:pStyle w:val="ListParagraph"/>
        <w:numPr>
          <w:ilvl w:val="1"/>
          <w:numId w:val="9"/>
        </w:numPr>
        <w:jc w:val="both"/>
        <w:rPr>
          <w:rFonts w:ascii="Trebuchet MS" w:hAnsi="Trebuchet MS"/>
          <w:lang w:val="lt-LT"/>
        </w:rPr>
      </w:pPr>
      <w:r>
        <w:rPr>
          <w:rFonts w:ascii="Trebuchet MS" w:hAnsi="Trebuchet MS"/>
          <w:lang w:val="lt-LT"/>
        </w:rPr>
        <w:t xml:space="preserve">Turnyro metu ant Žaidėjų kūno bei dėvimos žaidybinės aprangos, sportinės avalinės, aprangos priedų, aksesuarų </w:t>
      </w:r>
      <w:r w:rsidR="002A1D92">
        <w:rPr>
          <w:rFonts w:ascii="Trebuchet MS" w:hAnsi="Trebuchet MS"/>
          <w:lang w:val="lt-LT"/>
        </w:rPr>
        <w:t xml:space="preserve">(papuošalų) </w:t>
      </w:r>
      <w:r>
        <w:rPr>
          <w:rFonts w:ascii="Trebuchet MS" w:hAnsi="Trebuchet MS"/>
          <w:lang w:val="lt-LT"/>
        </w:rPr>
        <w:t xml:space="preserve">negali būti užrašų, prekių ženklų, simbolių, spalvų derinių, kurių viešas demonstravimas yra draudžiamas galiojančių teisės aktų arba jų viešas demonstravimas prieštarauja viešajai tvarkai ir (ar) visuotiniai </w:t>
      </w:r>
      <w:r w:rsidRPr="009616A5">
        <w:rPr>
          <w:rFonts w:ascii="Trebuchet MS" w:hAnsi="Trebuchet MS"/>
          <w:lang w:val="lt-LT"/>
        </w:rPr>
        <w:t>priimtomis moralės ir dorovės normo</w:t>
      </w:r>
      <w:r>
        <w:rPr>
          <w:rFonts w:ascii="Trebuchet MS" w:hAnsi="Trebuchet MS"/>
          <w:lang w:val="lt-LT"/>
        </w:rPr>
        <w:t>ms arba toks viešas demonstravimas gali pakenkti Lygos įvaizdžiui ir (ar) reputacijai.</w:t>
      </w:r>
    </w:p>
    <w:p w14:paraId="64F9EFFA" w14:textId="73D9D76D" w:rsidR="002A1D92" w:rsidRDefault="002A1D92" w:rsidP="002A1D92">
      <w:pPr>
        <w:pStyle w:val="ListParagraph"/>
        <w:numPr>
          <w:ilvl w:val="1"/>
          <w:numId w:val="9"/>
        </w:numPr>
        <w:jc w:val="both"/>
        <w:rPr>
          <w:rFonts w:ascii="Trebuchet MS" w:hAnsi="Trebuchet MS"/>
          <w:lang w:val="lt-LT"/>
        </w:rPr>
      </w:pPr>
      <w:r>
        <w:rPr>
          <w:rFonts w:ascii="Trebuchet MS" w:hAnsi="Trebuchet MS"/>
          <w:lang w:val="lt-LT"/>
        </w:rPr>
        <w:t>Turnyro metu n</w:t>
      </w:r>
      <w:r w:rsidR="0012114D">
        <w:rPr>
          <w:rFonts w:ascii="Trebuchet MS" w:hAnsi="Trebuchet MS"/>
          <w:lang w:val="lt-LT"/>
        </w:rPr>
        <w:t xml:space="preserve">eturint Lygos leidimo </w:t>
      </w:r>
      <w:r>
        <w:rPr>
          <w:rFonts w:ascii="Trebuchet MS" w:hAnsi="Trebuchet MS"/>
          <w:lang w:val="lt-LT"/>
        </w:rPr>
        <w:t xml:space="preserve">ant Žaidėjų kūno bei dėvimos žaidybinės aprangos, sportinės avalinės, aprangos priedų, aksesuarų (papuošalų) negali būti </w:t>
      </w:r>
      <w:r w:rsidR="0012114D">
        <w:rPr>
          <w:rFonts w:ascii="Trebuchet MS" w:hAnsi="Trebuchet MS"/>
          <w:lang w:val="lt-LT"/>
        </w:rPr>
        <w:t xml:space="preserve">bet kokių </w:t>
      </w:r>
      <w:r w:rsidR="0012114D" w:rsidRPr="000F334A">
        <w:rPr>
          <w:rFonts w:ascii="Trebuchet MS" w:hAnsi="Trebuchet MS"/>
          <w:lang w:val="lt-LT"/>
        </w:rPr>
        <w:t>užrašų</w:t>
      </w:r>
      <w:r w:rsidR="0012114D">
        <w:rPr>
          <w:rFonts w:ascii="Trebuchet MS" w:hAnsi="Trebuchet MS"/>
          <w:lang w:val="lt-LT"/>
        </w:rPr>
        <w:t xml:space="preserve"> </w:t>
      </w:r>
      <w:r w:rsidR="0012114D" w:rsidRPr="000F334A">
        <w:rPr>
          <w:rFonts w:ascii="Trebuchet MS" w:hAnsi="Trebuchet MS"/>
          <w:lang w:val="lt-LT"/>
        </w:rPr>
        <w:t xml:space="preserve">prekių ženklų, simbolių, kurių viešas demonstravimas </w:t>
      </w:r>
      <w:r w:rsidR="0012114D">
        <w:rPr>
          <w:rFonts w:ascii="Trebuchet MS" w:hAnsi="Trebuchet MS"/>
          <w:lang w:val="lt-LT"/>
        </w:rPr>
        <w:t>būtų laikomas prekių ar paslaugų reklama</w:t>
      </w:r>
      <w:r>
        <w:rPr>
          <w:rFonts w:ascii="Trebuchet MS" w:hAnsi="Trebuchet MS"/>
          <w:lang w:val="lt-LT"/>
        </w:rPr>
        <w:t xml:space="preserve">. </w:t>
      </w:r>
      <w:r w:rsidRPr="002A1D92">
        <w:rPr>
          <w:rFonts w:ascii="Trebuchet MS" w:hAnsi="Trebuchet MS"/>
          <w:lang w:val="lt-LT"/>
        </w:rPr>
        <w:t xml:space="preserve"> </w:t>
      </w:r>
    </w:p>
    <w:p w14:paraId="6C4FC887" w14:textId="773DB5F4" w:rsidR="002A1D92" w:rsidRDefault="002A1D92" w:rsidP="002A1D92">
      <w:pPr>
        <w:pStyle w:val="ListParagraph"/>
        <w:numPr>
          <w:ilvl w:val="1"/>
          <w:numId w:val="9"/>
        </w:numPr>
        <w:jc w:val="both"/>
        <w:rPr>
          <w:rFonts w:ascii="Trebuchet MS" w:hAnsi="Trebuchet MS"/>
          <w:lang w:val="lt-LT"/>
        </w:rPr>
      </w:pPr>
      <w:r>
        <w:rPr>
          <w:rFonts w:ascii="Trebuchet MS" w:hAnsi="Trebuchet MS"/>
          <w:lang w:val="lt-LT"/>
        </w:rPr>
        <w:t>Lygos atstovai ir (ar) Turnyro teisėjai turi teisę pareikalauti, kad Turnyro metu Žaidėjas persirengtų ir (ar) nebedėvėtų, ar uždengtų (pvz., tatuiruotę) Nuostatų reikalavimų neatitinkančio daikto. Žaidėjui atsisakius įvykdyti reikalavimą, Žaidėjas gali būti nedelsiant suspenduotas ir (ar) diskvalifikuotas.</w:t>
      </w:r>
    </w:p>
    <w:p w14:paraId="3ACD9791" w14:textId="4BCCE1D2" w:rsidR="0012114D" w:rsidRDefault="0012114D" w:rsidP="00DF6A97">
      <w:pPr>
        <w:pStyle w:val="ListParagraph"/>
        <w:ind w:left="792"/>
        <w:jc w:val="both"/>
        <w:rPr>
          <w:rFonts w:ascii="Trebuchet MS" w:hAnsi="Trebuchet MS"/>
          <w:lang w:val="lt-LT"/>
        </w:rPr>
      </w:pPr>
    </w:p>
    <w:p w14:paraId="7033BEF9" w14:textId="0C7A42F8" w:rsidR="00774CD3" w:rsidRPr="00DF6A97" w:rsidRDefault="00774CD3">
      <w:pPr>
        <w:pStyle w:val="Heading1"/>
        <w:numPr>
          <w:ilvl w:val="0"/>
          <w:numId w:val="9"/>
        </w:numPr>
        <w:spacing w:before="0"/>
        <w:contextualSpacing/>
        <w:rPr>
          <w:b/>
          <w:bCs/>
          <w:sz w:val="24"/>
          <w:szCs w:val="24"/>
        </w:rPr>
      </w:pPr>
      <w:r w:rsidRPr="00DF6A97">
        <w:rPr>
          <w:b/>
          <w:bCs/>
          <w:sz w:val="24"/>
          <w:szCs w:val="24"/>
        </w:rPr>
        <w:t>Įranga</w:t>
      </w:r>
    </w:p>
    <w:p w14:paraId="4967E1FC" w14:textId="77777777" w:rsidR="00447CD0" w:rsidRPr="000F334A" w:rsidRDefault="00447CD0" w:rsidP="000F334A">
      <w:pPr>
        <w:rPr>
          <w:lang w:val="lt-LT"/>
        </w:rPr>
      </w:pPr>
    </w:p>
    <w:p w14:paraId="2548ABAE" w14:textId="1F817E4F" w:rsidR="00774CD3" w:rsidRDefault="00774CD3" w:rsidP="000F334A">
      <w:pPr>
        <w:pStyle w:val="ListParagraph"/>
        <w:numPr>
          <w:ilvl w:val="1"/>
          <w:numId w:val="9"/>
        </w:numPr>
        <w:jc w:val="both"/>
        <w:rPr>
          <w:rFonts w:ascii="Trebuchet MS" w:hAnsi="Trebuchet MS"/>
          <w:lang w:val="lt-LT"/>
        </w:rPr>
      </w:pPr>
      <w:r>
        <w:rPr>
          <w:rFonts w:ascii="Trebuchet MS" w:hAnsi="Trebuchet MS"/>
          <w:lang w:val="lt-LT"/>
        </w:rPr>
        <w:t>Turnyrų organizavimui bei vykdymui reikalingą įrang</w:t>
      </w:r>
      <w:r w:rsidR="005B58B2">
        <w:rPr>
          <w:rFonts w:ascii="Trebuchet MS" w:hAnsi="Trebuchet MS"/>
          <w:lang w:val="lt-LT"/>
        </w:rPr>
        <w:t>ą</w:t>
      </w:r>
      <w:r>
        <w:rPr>
          <w:rFonts w:ascii="Trebuchet MS" w:hAnsi="Trebuchet MS"/>
          <w:lang w:val="lt-LT"/>
        </w:rPr>
        <w:t xml:space="preserve"> (infrastruktūrą), įskaitant bet neapsiribojant</w:t>
      </w:r>
      <w:r w:rsidR="008D72BE">
        <w:rPr>
          <w:rFonts w:ascii="Trebuchet MS" w:hAnsi="Trebuchet MS"/>
          <w:lang w:val="lt-LT"/>
        </w:rPr>
        <w:t>:</w:t>
      </w:r>
      <w:r>
        <w:rPr>
          <w:rFonts w:ascii="Trebuchet MS" w:hAnsi="Trebuchet MS"/>
          <w:lang w:val="lt-LT"/>
        </w:rPr>
        <w:t xml:space="preserve"> krepšinio aikštę, rūbines, krepšinio kamuolius, krepšius, kamuolių </w:t>
      </w:r>
      <w:r>
        <w:rPr>
          <w:rFonts w:ascii="Trebuchet MS" w:hAnsi="Trebuchet MS"/>
          <w:lang w:val="lt-LT"/>
        </w:rPr>
        <w:lastRenderedPageBreak/>
        <w:t xml:space="preserve">stovus, </w:t>
      </w:r>
      <w:r w:rsidRPr="00774CD3">
        <w:rPr>
          <w:rFonts w:ascii="Trebuchet MS" w:hAnsi="Trebuchet MS"/>
          <w:lang w:val="lt-LT"/>
        </w:rPr>
        <w:t xml:space="preserve">metimo vietos ir metimo vertės </w:t>
      </w:r>
      <w:proofErr w:type="spellStart"/>
      <w:r w:rsidRPr="00774CD3">
        <w:rPr>
          <w:rFonts w:ascii="Trebuchet MS" w:hAnsi="Trebuchet MS"/>
          <w:lang w:val="lt-LT"/>
        </w:rPr>
        <w:t>indikavimo</w:t>
      </w:r>
      <w:proofErr w:type="spellEnd"/>
      <w:r w:rsidRPr="00774CD3">
        <w:rPr>
          <w:rFonts w:ascii="Trebuchet MS" w:hAnsi="Trebuchet MS"/>
          <w:lang w:val="lt-LT"/>
        </w:rPr>
        <w:t xml:space="preserve"> sistem</w:t>
      </w:r>
      <w:r>
        <w:rPr>
          <w:rFonts w:ascii="Trebuchet MS" w:hAnsi="Trebuchet MS"/>
          <w:lang w:val="lt-LT"/>
        </w:rPr>
        <w:t>ą, m</w:t>
      </w:r>
      <w:r w:rsidRPr="00774CD3">
        <w:rPr>
          <w:rFonts w:ascii="Trebuchet MS" w:hAnsi="Trebuchet MS"/>
          <w:lang w:val="lt-LT"/>
        </w:rPr>
        <w:t>etimų nuskaitymo ir fiksavimo sistem</w:t>
      </w:r>
      <w:r>
        <w:rPr>
          <w:rFonts w:ascii="Trebuchet MS" w:hAnsi="Trebuchet MS"/>
          <w:lang w:val="lt-LT"/>
        </w:rPr>
        <w:t xml:space="preserve">ą ir t. t., užtikrina Lyga. </w:t>
      </w:r>
    </w:p>
    <w:p w14:paraId="733CC714" w14:textId="77777777" w:rsidR="00E751DA" w:rsidRDefault="00774CD3" w:rsidP="000F334A">
      <w:pPr>
        <w:pStyle w:val="ListParagraph"/>
        <w:numPr>
          <w:ilvl w:val="1"/>
          <w:numId w:val="9"/>
        </w:numPr>
        <w:jc w:val="both"/>
        <w:rPr>
          <w:rFonts w:ascii="Trebuchet MS" w:hAnsi="Trebuchet MS"/>
          <w:lang w:val="lt-LT"/>
        </w:rPr>
      </w:pPr>
      <w:r>
        <w:rPr>
          <w:rFonts w:ascii="Trebuchet MS" w:hAnsi="Trebuchet MS"/>
          <w:lang w:val="lt-LT"/>
        </w:rPr>
        <w:t>Lyga užtikrina, kad Turnyre naudojama įranga atitiktų Taisyklių reikalavimus.</w:t>
      </w:r>
    </w:p>
    <w:p w14:paraId="55DE3F2E" w14:textId="31555BBC" w:rsidR="00774CD3" w:rsidRDefault="00E751DA">
      <w:pPr>
        <w:pStyle w:val="ListParagraph"/>
        <w:numPr>
          <w:ilvl w:val="1"/>
          <w:numId w:val="9"/>
        </w:numPr>
        <w:jc w:val="both"/>
        <w:rPr>
          <w:rFonts w:ascii="Trebuchet MS" w:hAnsi="Trebuchet MS"/>
          <w:lang w:val="lt-LT"/>
        </w:rPr>
      </w:pPr>
      <w:r>
        <w:rPr>
          <w:rFonts w:ascii="Trebuchet MS" w:hAnsi="Trebuchet MS"/>
          <w:lang w:val="lt-LT"/>
        </w:rPr>
        <w:t>Visos reklamos pozicijos ant krepšinio aikštės bei kitos įrangos išimtinai priklauso Lygai.</w:t>
      </w:r>
      <w:r w:rsidR="00774CD3">
        <w:rPr>
          <w:rFonts w:ascii="Trebuchet MS" w:hAnsi="Trebuchet MS"/>
          <w:lang w:val="lt-LT"/>
        </w:rPr>
        <w:t xml:space="preserve"> </w:t>
      </w:r>
    </w:p>
    <w:p w14:paraId="32AD174F" w14:textId="77777777" w:rsidR="00447CD0" w:rsidRDefault="00447CD0" w:rsidP="000F334A">
      <w:pPr>
        <w:pStyle w:val="ListParagraph"/>
        <w:ind w:left="792"/>
        <w:jc w:val="both"/>
        <w:rPr>
          <w:rFonts w:ascii="Trebuchet MS" w:hAnsi="Trebuchet MS"/>
          <w:lang w:val="lt-LT"/>
        </w:rPr>
      </w:pPr>
    </w:p>
    <w:p w14:paraId="13AC02A5" w14:textId="5BA9F445" w:rsidR="00F506F3" w:rsidRPr="00DF6A97" w:rsidRDefault="009D3497" w:rsidP="000F334A">
      <w:pPr>
        <w:pStyle w:val="Heading1"/>
        <w:numPr>
          <w:ilvl w:val="0"/>
          <w:numId w:val="9"/>
        </w:numPr>
        <w:spacing w:before="0"/>
        <w:contextualSpacing/>
        <w:rPr>
          <w:b/>
          <w:bCs/>
          <w:sz w:val="24"/>
          <w:szCs w:val="24"/>
        </w:rPr>
      </w:pPr>
      <w:r w:rsidRPr="00DF6A97">
        <w:rPr>
          <w:b/>
          <w:bCs/>
          <w:sz w:val="24"/>
          <w:szCs w:val="24"/>
        </w:rPr>
        <w:t>Lygos įvaizdis bei Lygos viešieji ryšiai</w:t>
      </w:r>
    </w:p>
    <w:p w14:paraId="220CD369" w14:textId="77777777" w:rsidR="00F506F3" w:rsidRPr="00F506F3" w:rsidRDefault="00F506F3" w:rsidP="000F334A">
      <w:pPr>
        <w:contextualSpacing/>
        <w:rPr>
          <w:lang w:val="lt-LT"/>
        </w:rPr>
      </w:pPr>
    </w:p>
    <w:p w14:paraId="398D22E3" w14:textId="7EB7070C" w:rsidR="008D72BE" w:rsidRDefault="000B0FD6" w:rsidP="000F334A">
      <w:pPr>
        <w:pStyle w:val="ListParagraph"/>
        <w:numPr>
          <w:ilvl w:val="1"/>
          <w:numId w:val="9"/>
        </w:numPr>
        <w:ind w:left="993" w:hanging="633"/>
        <w:jc w:val="both"/>
        <w:rPr>
          <w:rFonts w:ascii="Trebuchet MS" w:hAnsi="Trebuchet MS"/>
          <w:lang w:val="lt-LT"/>
        </w:rPr>
      </w:pPr>
      <w:r>
        <w:rPr>
          <w:rFonts w:ascii="Trebuchet MS" w:hAnsi="Trebuchet MS"/>
          <w:lang w:val="lt-LT"/>
        </w:rPr>
        <w:t>Žaidėjai</w:t>
      </w:r>
      <w:r w:rsidR="00655C67">
        <w:rPr>
          <w:rFonts w:ascii="Trebuchet MS" w:hAnsi="Trebuchet MS"/>
          <w:lang w:val="lt-LT"/>
        </w:rPr>
        <w:t xml:space="preserve"> </w:t>
      </w:r>
      <w:r w:rsidR="00655C67" w:rsidRPr="00555CAC">
        <w:rPr>
          <w:rFonts w:ascii="Trebuchet MS" w:hAnsi="Trebuchet MS"/>
          <w:lang w:val="lt-LT"/>
        </w:rPr>
        <w:t>turi kurti ir vystyti savo teigiamą</w:t>
      </w:r>
      <w:r w:rsidR="00655C67">
        <w:rPr>
          <w:rFonts w:ascii="Trebuchet MS" w:hAnsi="Trebuchet MS"/>
          <w:lang w:val="lt-LT"/>
        </w:rPr>
        <w:t xml:space="preserve">, kaip </w:t>
      </w:r>
      <w:r>
        <w:rPr>
          <w:rFonts w:ascii="Trebuchet MS" w:hAnsi="Trebuchet MS"/>
          <w:lang w:val="lt-LT"/>
        </w:rPr>
        <w:t>Žaidėjo</w:t>
      </w:r>
      <w:r w:rsidR="00655C67">
        <w:rPr>
          <w:rFonts w:ascii="Trebuchet MS" w:hAnsi="Trebuchet MS"/>
          <w:lang w:val="lt-LT"/>
        </w:rPr>
        <w:t>,</w:t>
      </w:r>
      <w:r w:rsidR="00655C67" w:rsidRPr="00555CAC">
        <w:rPr>
          <w:rFonts w:ascii="Trebuchet MS" w:hAnsi="Trebuchet MS"/>
          <w:lang w:val="lt-LT"/>
        </w:rPr>
        <w:t xml:space="preserve"> įvaizdį,</w:t>
      </w:r>
      <w:r w:rsidR="00EB2298">
        <w:rPr>
          <w:rFonts w:ascii="Trebuchet MS" w:hAnsi="Trebuchet MS"/>
          <w:lang w:val="lt-LT"/>
        </w:rPr>
        <w:t xml:space="preserve"> prisidėti prie hibridinio krepšinio sklaidos (populiarinimo),</w:t>
      </w:r>
      <w:r w:rsidR="00655C67" w:rsidRPr="00555CAC">
        <w:rPr>
          <w:rFonts w:ascii="Trebuchet MS" w:hAnsi="Trebuchet MS"/>
          <w:lang w:val="lt-LT"/>
        </w:rPr>
        <w:t xml:space="preserve"> skatinti </w:t>
      </w:r>
      <w:r w:rsidR="00655C67">
        <w:rPr>
          <w:rFonts w:ascii="Trebuchet MS" w:hAnsi="Trebuchet MS"/>
          <w:lang w:val="lt-LT"/>
        </w:rPr>
        <w:t xml:space="preserve">hibridinio </w:t>
      </w:r>
      <w:r w:rsidR="00655C67" w:rsidRPr="00555CAC">
        <w:rPr>
          <w:rFonts w:ascii="Trebuchet MS" w:hAnsi="Trebuchet MS"/>
          <w:lang w:val="lt-LT"/>
        </w:rPr>
        <w:t>krepšinio mėgėjų lojalumą,</w:t>
      </w:r>
      <w:r w:rsidR="00655C67">
        <w:rPr>
          <w:rFonts w:ascii="Trebuchet MS" w:hAnsi="Trebuchet MS"/>
          <w:lang w:val="lt-LT"/>
        </w:rPr>
        <w:t xml:space="preserve"> </w:t>
      </w:r>
      <w:r w:rsidR="00655C67" w:rsidRPr="00555CAC">
        <w:rPr>
          <w:rFonts w:ascii="Trebuchet MS" w:hAnsi="Trebuchet MS"/>
          <w:lang w:val="lt-LT"/>
        </w:rPr>
        <w:t xml:space="preserve">bendradarbiauti su </w:t>
      </w:r>
      <w:r w:rsidR="00655C67">
        <w:rPr>
          <w:rFonts w:ascii="Trebuchet MS" w:hAnsi="Trebuchet MS"/>
          <w:lang w:val="lt-LT"/>
        </w:rPr>
        <w:t>Lygos</w:t>
      </w:r>
      <w:r w:rsidR="00655C67" w:rsidRPr="00555CAC">
        <w:rPr>
          <w:rFonts w:ascii="Trebuchet MS" w:hAnsi="Trebuchet MS"/>
          <w:lang w:val="lt-LT"/>
        </w:rPr>
        <w:t xml:space="preserve"> rėmėjais</w:t>
      </w:r>
      <w:r w:rsidR="00655C67">
        <w:rPr>
          <w:rFonts w:ascii="Trebuchet MS" w:hAnsi="Trebuchet MS"/>
          <w:lang w:val="lt-LT"/>
        </w:rPr>
        <w:t xml:space="preserve"> bei partneriais</w:t>
      </w:r>
      <w:r w:rsidR="00F506F3">
        <w:rPr>
          <w:rFonts w:ascii="Trebuchet MS" w:hAnsi="Trebuchet MS"/>
          <w:lang w:val="lt-LT"/>
        </w:rPr>
        <w:t>, taip pat</w:t>
      </w:r>
      <w:r w:rsidR="00655C67" w:rsidRPr="00555CAC">
        <w:rPr>
          <w:rFonts w:ascii="Trebuchet MS" w:hAnsi="Trebuchet MS"/>
          <w:lang w:val="lt-LT"/>
        </w:rPr>
        <w:t xml:space="preserve"> aktyviai prisidėti prie bendro </w:t>
      </w:r>
      <w:r w:rsidR="00F506F3">
        <w:rPr>
          <w:rFonts w:ascii="Trebuchet MS" w:hAnsi="Trebuchet MS"/>
          <w:lang w:val="lt-LT"/>
        </w:rPr>
        <w:t>Lygos</w:t>
      </w:r>
      <w:r w:rsidR="00655C67" w:rsidRPr="00555CAC">
        <w:rPr>
          <w:rFonts w:ascii="Trebuchet MS" w:hAnsi="Trebuchet MS"/>
          <w:lang w:val="lt-LT"/>
        </w:rPr>
        <w:t xml:space="preserve"> teigiamo įvaizdžio formavimo ir puoselėjimo.</w:t>
      </w:r>
    </w:p>
    <w:p w14:paraId="6F43EE49" w14:textId="6CF5AA98" w:rsidR="008B5B35" w:rsidRDefault="000B0FD6" w:rsidP="000F334A">
      <w:pPr>
        <w:pStyle w:val="ListParagraph"/>
        <w:numPr>
          <w:ilvl w:val="1"/>
          <w:numId w:val="9"/>
        </w:numPr>
        <w:ind w:left="993" w:hanging="633"/>
        <w:jc w:val="both"/>
        <w:rPr>
          <w:rFonts w:ascii="Trebuchet MS" w:hAnsi="Trebuchet MS"/>
          <w:lang w:val="lt-LT"/>
        </w:rPr>
      </w:pPr>
      <w:r>
        <w:rPr>
          <w:rFonts w:ascii="Trebuchet MS" w:hAnsi="Trebuchet MS"/>
          <w:lang w:val="lt-LT"/>
        </w:rPr>
        <w:t>Žaidėjai</w:t>
      </w:r>
      <w:r w:rsidR="008B5B35">
        <w:rPr>
          <w:rFonts w:ascii="Trebuchet MS" w:hAnsi="Trebuchet MS"/>
          <w:lang w:val="lt-LT"/>
        </w:rPr>
        <w:t>, Lygos darbuotojai bei ki</w:t>
      </w:r>
      <w:r w:rsidR="007B2638">
        <w:rPr>
          <w:rFonts w:ascii="Trebuchet MS" w:hAnsi="Trebuchet MS"/>
          <w:lang w:val="lt-LT"/>
        </w:rPr>
        <w:t>ti Lygai paslaugas teikiantys asmenys (pvz., teisėjai)</w:t>
      </w:r>
      <w:r w:rsidR="008B5B35" w:rsidRPr="008B5B35">
        <w:rPr>
          <w:rFonts w:ascii="Trebuchet MS" w:hAnsi="Trebuchet MS"/>
          <w:lang w:val="lt-LT"/>
        </w:rPr>
        <w:t xml:space="preserve"> savo veikloje privalo susilaikyti nuo veiksmų ir neveikimo, kuri</w:t>
      </w:r>
      <w:r w:rsidR="007B2638">
        <w:rPr>
          <w:rFonts w:ascii="Trebuchet MS" w:hAnsi="Trebuchet MS"/>
          <w:lang w:val="lt-LT"/>
        </w:rPr>
        <w:t>ais gali būti paž</w:t>
      </w:r>
      <w:r w:rsidR="008E193D">
        <w:rPr>
          <w:rFonts w:ascii="Trebuchet MS" w:hAnsi="Trebuchet MS"/>
          <w:lang w:val="lt-LT"/>
        </w:rPr>
        <w:t>eidžiami teisės aktai</w:t>
      </w:r>
      <w:r w:rsidR="008B5B35" w:rsidRPr="008B5B35">
        <w:rPr>
          <w:rFonts w:ascii="Trebuchet MS" w:hAnsi="Trebuchet MS"/>
          <w:lang w:val="lt-LT"/>
        </w:rPr>
        <w:t>, garbingo žaidimo ir etiško elgesio princip</w:t>
      </w:r>
      <w:r w:rsidR="008E193D">
        <w:rPr>
          <w:rFonts w:ascii="Trebuchet MS" w:hAnsi="Trebuchet MS"/>
          <w:lang w:val="lt-LT"/>
        </w:rPr>
        <w:t>ai.</w:t>
      </w:r>
    </w:p>
    <w:p w14:paraId="4BFD6EEB" w14:textId="2B497E46" w:rsidR="00815627" w:rsidRDefault="00815627" w:rsidP="000F334A">
      <w:pPr>
        <w:pStyle w:val="ListParagraph"/>
        <w:numPr>
          <w:ilvl w:val="1"/>
          <w:numId w:val="9"/>
        </w:numPr>
        <w:ind w:left="993" w:hanging="633"/>
        <w:jc w:val="both"/>
        <w:rPr>
          <w:rFonts w:ascii="Trebuchet MS" w:hAnsi="Trebuchet MS"/>
          <w:lang w:val="lt-LT"/>
        </w:rPr>
      </w:pPr>
      <w:r>
        <w:rPr>
          <w:rFonts w:ascii="Trebuchet MS" w:hAnsi="Trebuchet MS"/>
          <w:lang w:val="lt-LT"/>
        </w:rPr>
        <w:t>Lygos s</w:t>
      </w:r>
      <w:r w:rsidRPr="00815627">
        <w:rPr>
          <w:rFonts w:ascii="Trebuchet MS" w:hAnsi="Trebuchet MS"/>
          <w:lang w:val="lt-LT"/>
        </w:rPr>
        <w:t xml:space="preserve">avireklamos ir populiarinimo tikslais </w:t>
      </w:r>
      <w:r>
        <w:rPr>
          <w:rFonts w:ascii="Trebuchet MS" w:hAnsi="Trebuchet MS"/>
          <w:lang w:val="lt-LT"/>
        </w:rPr>
        <w:t>Lyga</w:t>
      </w:r>
      <w:r w:rsidRPr="00815627">
        <w:rPr>
          <w:rFonts w:ascii="Trebuchet MS" w:hAnsi="Trebuchet MS"/>
          <w:lang w:val="lt-LT"/>
        </w:rPr>
        <w:t xml:space="preserve"> turi teisę be jokių apribojimų naudoti </w:t>
      </w:r>
      <w:r w:rsidR="000B0FD6">
        <w:rPr>
          <w:rFonts w:ascii="Trebuchet MS" w:hAnsi="Trebuchet MS"/>
          <w:lang w:val="lt-LT"/>
        </w:rPr>
        <w:t>Žaidėjų</w:t>
      </w:r>
      <w:r w:rsidRPr="00815627">
        <w:rPr>
          <w:rFonts w:ascii="Trebuchet MS" w:hAnsi="Trebuchet MS"/>
          <w:lang w:val="lt-LT"/>
        </w:rPr>
        <w:t xml:space="preserve"> atvaizdus, vardus ir pavardes</w:t>
      </w:r>
      <w:r>
        <w:rPr>
          <w:rFonts w:ascii="Trebuchet MS" w:hAnsi="Trebuchet MS"/>
          <w:lang w:val="lt-LT"/>
        </w:rPr>
        <w:t xml:space="preserve"> </w:t>
      </w:r>
      <w:r w:rsidR="001850B2">
        <w:rPr>
          <w:rFonts w:ascii="Trebuchet MS" w:hAnsi="Trebuchet MS"/>
          <w:lang w:val="lt-LT"/>
        </w:rPr>
        <w:t>ir (ar)</w:t>
      </w:r>
      <w:r>
        <w:rPr>
          <w:rFonts w:ascii="Trebuchet MS" w:hAnsi="Trebuchet MS"/>
          <w:lang w:val="lt-LT"/>
        </w:rPr>
        <w:t xml:space="preserve"> pseudonimus</w:t>
      </w:r>
      <w:r w:rsidRPr="00815627">
        <w:rPr>
          <w:rFonts w:ascii="Trebuchet MS" w:hAnsi="Trebuchet MS"/>
          <w:lang w:val="lt-LT"/>
        </w:rPr>
        <w:t xml:space="preserve"> vaizdinėje, garsinėje ir spausdintinėje medžiagoje.</w:t>
      </w:r>
    </w:p>
    <w:p w14:paraId="39D32D96" w14:textId="2D6CFB84" w:rsidR="00794D7C" w:rsidRDefault="00794D7C" w:rsidP="000F334A">
      <w:pPr>
        <w:pStyle w:val="ListParagraph"/>
        <w:numPr>
          <w:ilvl w:val="1"/>
          <w:numId w:val="9"/>
        </w:numPr>
        <w:ind w:left="993" w:hanging="633"/>
        <w:jc w:val="both"/>
        <w:rPr>
          <w:rFonts w:ascii="Trebuchet MS" w:hAnsi="Trebuchet MS"/>
          <w:lang w:val="lt-LT"/>
        </w:rPr>
      </w:pPr>
      <w:r>
        <w:rPr>
          <w:rFonts w:ascii="Trebuchet MS" w:hAnsi="Trebuchet MS"/>
          <w:lang w:val="lt-LT"/>
        </w:rPr>
        <w:t>Lyga</w:t>
      </w:r>
      <w:r w:rsidRPr="00794D7C">
        <w:rPr>
          <w:rFonts w:ascii="Trebuchet MS" w:hAnsi="Trebuchet MS"/>
          <w:lang w:val="lt-LT"/>
        </w:rPr>
        <w:t xml:space="preserve"> turi teisę naudoti pati ir leisti naudoti savo partneriams</w:t>
      </w:r>
      <w:r>
        <w:rPr>
          <w:rFonts w:ascii="Trebuchet MS" w:hAnsi="Trebuchet MS"/>
          <w:lang w:val="lt-LT"/>
        </w:rPr>
        <w:t xml:space="preserve"> </w:t>
      </w:r>
      <w:r w:rsidR="000B0FD6">
        <w:rPr>
          <w:rFonts w:ascii="Trebuchet MS" w:hAnsi="Trebuchet MS"/>
          <w:lang w:val="lt-LT"/>
        </w:rPr>
        <w:t>Žaidėjų</w:t>
      </w:r>
      <w:r>
        <w:rPr>
          <w:rFonts w:ascii="Trebuchet MS" w:hAnsi="Trebuchet MS"/>
          <w:lang w:val="lt-LT"/>
        </w:rPr>
        <w:t xml:space="preserve"> vardus, pavardes </w:t>
      </w:r>
      <w:r w:rsidR="001850B2">
        <w:rPr>
          <w:rFonts w:ascii="Trebuchet MS" w:hAnsi="Trebuchet MS"/>
          <w:lang w:val="lt-LT"/>
        </w:rPr>
        <w:t>ir (ar) pseudonimus</w:t>
      </w:r>
      <w:r w:rsidRPr="00794D7C">
        <w:rPr>
          <w:rFonts w:ascii="Trebuchet MS" w:hAnsi="Trebuchet MS"/>
          <w:lang w:val="lt-LT"/>
        </w:rPr>
        <w:t xml:space="preserve">, </w:t>
      </w:r>
      <w:r w:rsidR="000B0FD6">
        <w:rPr>
          <w:rFonts w:ascii="Trebuchet MS" w:hAnsi="Trebuchet MS"/>
          <w:lang w:val="lt-LT"/>
        </w:rPr>
        <w:t>Žaidėjų</w:t>
      </w:r>
      <w:r w:rsidRPr="00794D7C">
        <w:rPr>
          <w:rFonts w:ascii="Trebuchet MS" w:hAnsi="Trebuchet MS"/>
          <w:lang w:val="lt-LT"/>
        </w:rPr>
        <w:t xml:space="preserve"> įvaizdį (įskaitant jų nuotraukas, karikatūras, kitus atvaizdus</w:t>
      </w:r>
      <w:r w:rsidR="00A02864">
        <w:rPr>
          <w:rFonts w:ascii="Trebuchet MS" w:hAnsi="Trebuchet MS"/>
          <w:lang w:val="lt-LT"/>
        </w:rPr>
        <w:t xml:space="preserve"> </w:t>
      </w:r>
      <w:r w:rsidRPr="00794D7C">
        <w:rPr>
          <w:rFonts w:ascii="Trebuchet MS" w:hAnsi="Trebuchet MS"/>
          <w:lang w:val="lt-LT"/>
        </w:rPr>
        <w:t xml:space="preserve">ir kt.) </w:t>
      </w:r>
      <w:r w:rsidR="00A02864">
        <w:rPr>
          <w:rFonts w:ascii="Trebuchet MS" w:hAnsi="Trebuchet MS"/>
          <w:lang w:val="lt-LT"/>
        </w:rPr>
        <w:t>Lygos</w:t>
      </w:r>
      <w:r w:rsidRPr="00794D7C">
        <w:rPr>
          <w:rFonts w:ascii="Trebuchet MS" w:hAnsi="Trebuchet MS"/>
          <w:lang w:val="lt-LT"/>
        </w:rPr>
        <w:t xml:space="preserve"> ir (ar) jos partnerių kuriamuose bei vykdomuose komerciniuose ir nekomerciniuose projektuose, produktuose ir (ar) siūlant paslaugas. </w:t>
      </w:r>
      <w:r w:rsidR="00A02864">
        <w:rPr>
          <w:rFonts w:ascii="Trebuchet MS" w:hAnsi="Trebuchet MS"/>
          <w:lang w:val="lt-LT"/>
        </w:rPr>
        <w:t>Lyga</w:t>
      </w:r>
      <w:r w:rsidRPr="00794D7C">
        <w:rPr>
          <w:rFonts w:ascii="Trebuchet MS" w:hAnsi="Trebuchet MS"/>
          <w:lang w:val="lt-LT"/>
        </w:rPr>
        <w:t xml:space="preserve"> ir (ar) jos įgalioti partneriai gali naudoti nurodytus objektus su šiais projektais, produktais ir (ar) paslaugomis susijusioje komunikacijoje.</w:t>
      </w:r>
    </w:p>
    <w:p w14:paraId="7F7E6DD2" w14:textId="075B6DF3" w:rsidR="00B05259" w:rsidRDefault="00B05259" w:rsidP="000F334A">
      <w:pPr>
        <w:pStyle w:val="ListParagraph"/>
        <w:numPr>
          <w:ilvl w:val="1"/>
          <w:numId w:val="9"/>
        </w:numPr>
        <w:ind w:left="993" w:hanging="633"/>
        <w:jc w:val="both"/>
        <w:rPr>
          <w:rFonts w:ascii="Trebuchet MS" w:hAnsi="Trebuchet MS"/>
          <w:lang w:val="lt-LT"/>
        </w:rPr>
      </w:pPr>
      <w:r>
        <w:rPr>
          <w:rFonts w:ascii="Trebuchet MS" w:hAnsi="Trebuchet MS"/>
          <w:lang w:val="lt-LT"/>
        </w:rPr>
        <w:t xml:space="preserve">Lygos prašymu </w:t>
      </w:r>
      <w:r w:rsidR="000B0FD6">
        <w:rPr>
          <w:rFonts w:ascii="Trebuchet MS" w:hAnsi="Trebuchet MS"/>
          <w:lang w:val="lt-LT"/>
        </w:rPr>
        <w:t>Žaidėjai</w:t>
      </w:r>
      <w:r>
        <w:rPr>
          <w:rFonts w:ascii="Trebuchet MS" w:hAnsi="Trebuchet MS"/>
          <w:lang w:val="lt-LT"/>
        </w:rPr>
        <w:t xml:space="preserve"> privalo dalyvauti</w:t>
      </w:r>
      <w:r w:rsidR="004B2A98" w:rsidRPr="00C545A5">
        <w:rPr>
          <w:lang w:val="lt-LT"/>
        </w:rPr>
        <w:t xml:space="preserve"> </w:t>
      </w:r>
      <w:r w:rsidR="004B2A98">
        <w:rPr>
          <w:rFonts w:ascii="Trebuchet MS" w:hAnsi="Trebuchet MS"/>
          <w:lang w:val="lt-LT"/>
        </w:rPr>
        <w:t>Lygos</w:t>
      </w:r>
      <w:r w:rsidR="004B2A98" w:rsidRPr="004B2A98">
        <w:rPr>
          <w:rFonts w:ascii="Trebuchet MS" w:hAnsi="Trebuchet MS"/>
          <w:lang w:val="lt-LT"/>
        </w:rPr>
        <w:t xml:space="preserve"> organizuojamuose renginiuose ir projektuose</w:t>
      </w:r>
      <w:r w:rsidR="004B2A98">
        <w:rPr>
          <w:rFonts w:ascii="Trebuchet MS" w:hAnsi="Trebuchet MS"/>
          <w:lang w:val="lt-LT"/>
        </w:rPr>
        <w:t>, pavyzdžiui,</w:t>
      </w:r>
      <w:r w:rsidR="004B2A98" w:rsidRPr="004B2A98">
        <w:rPr>
          <w:rFonts w:ascii="Trebuchet MS" w:hAnsi="Trebuchet MS"/>
          <w:lang w:val="lt-LT"/>
        </w:rPr>
        <w:t xml:space="preserve"> spaudos konferencijose, sezono atidarymo renginyje </w:t>
      </w:r>
      <w:r w:rsidR="004B2A98">
        <w:rPr>
          <w:rFonts w:ascii="Trebuchet MS" w:hAnsi="Trebuchet MS"/>
          <w:lang w:val="lt-LT"/>
        </w:rPr>
        <w:t>(</w:t>
      </w:r>
      <w:r w:rsidR="004B2A98" w:rsidRPr="004B2A98">
        <w:rPr>
          <w:rFonts w:ascii="Trebuchet MS" w:hAnsi="Trebuchet MS"/>
          <w:lang w:val="lt-LT"/>
        </w:rPr>
        <w:t>jeigu toks yra organizuojamas</w:t>
      </w:r>
      <w:r w:rsidR="004B2A98">
        <w:rPr>
          <w:rFonts w:ascii="Trebuchet MS" w:hAnsi="Trebuchet MS"/>
          <w:lang w:val="lt-LT"/>
        </w:rPr>
        <w:t>)</w:t>
      </w:r>
      <w:r w:rsidR="004B2A98" w:rsidRPr="004B2A98">
        <w:rPr>
          <w:rFonts w:ascii="Trebuchet MS" w:hAnsi="Trebuchet MS"/>
          <w:lang w:val="lt-LT"/>
        </w:rPr>
        <w:t xml:space="preserve">, </w:t>
      </w:r>
      <w:r w:rsidR="004B2A98">
        <w:rPr>
          <w:rFonts w:ascii="Trebuchet MS" w:hAnsi="Trebuchet MS"/>
          <w:lang w:val="lt-LT"/>
        </w:rPr>
        <w:t>Lygos</w:t>
      </w:r>
      <w:r w:rsidR="004B2A98" w:rsidRPr="004B2A98">
        <w:rPr>
          <w:rFonts w:ascii="Trebuchet MS" w:hAnsi="Trebuchet MS"/>
          <w:lang w:val="lt-LT"/>
        </w:rPr>
        <w:t xml:space="preserve"> apdovanojimų ceremonijoje</w:t>
      </w:r>
      <w:r w:rsidR="004B2A98">
        <w:rPr>
          <w:rFonts w:ascii="Trebuchet MS" w:hAnsi="Trebuchet MS"/>
          <w:lang w:val="lt-LT"/>
        </w:rPr>
        <w:t xml:space="preserve"> (jeigu tokia yra rengiama)</w:t>
      </w:r>
      <w:r w:rsidR="004B2A98" w:rsidRPr="004B2A98">
        <w:rPr>
          <w:rFonts w:ascii="Trebuchet MS" w:hAnsi="Trebuchet MS"/>
          <w:lang w:val="lt-LT"/>
        </w:rPr>
        <w:t xml:space="preserve">, </w:t>
      </w:r>
      <w:r w:rsidR="004B2A98">
        <w:rPr>
          <w:rFonts w:ascii="Trebuchet MS" w:hAnsi="Trebuchet MS"/>
          <w:lang w:val="lt-LT"/>
        </w:rPr>
        <w:t>Lygos</w:t>
      </w:r>
      <w:r w:rsidR="004B2A98" w:rsidRPr="004B2A98">
        <w:rPr>
          <w:rFonts w:ascii="Trebuchet MS" w:hAnsi="Trebuchet MS"/>
          <w:lang w:val="lt-LT"/>
        </w:rPr>
        <w:t xml:space="preserve"> </w:t>
      </w:r>
      <w:r w:rsidR="004B2A98">
        <w:rPr>
          <w:rFonts w:ascii="Trebuchet MS" w:hAnsi="Trebuchet MS"/>
          <w:lang w:val="lt-LT"/>
        </w:rPr>
        <w:t>vaizdo</w:t>
      </w:r>
      <w:r w:rsidR="004B2A98" w:rsidRPr="004B2A98">
        <w:rPr>
          <w:rFonts w:ascii="Trebuchet MS" w:hAnsi="Trebuchet MS"/>
          <w:lang w:val="lt-LT"/>
        </w:rPr>
        <w:t xml:space="preserve"> klipų filmavim</w:t>
      </w:r>
      <w:r w:rsidR="004B2A98">
        <w:rPr>
          <w:rFonts w:ascii="Trebuchet MS" w:hAnsi="Trebuchet MS"/>
          <w:lang w:val="lt-LT"/>
        </w:rPr>
        <w:t>uose</w:t>
      </w:r>
      <w:r w:rsidR="004B2A98" w:rsidRPr="004B2A98">
        <w:rPr>
          <w:rFonts w:ascii="Trebuchet MS" w:hAnsi="Trebuchet MS"/>
          <w:lang w:val="lt-LT"/>
        </w:rPr>
        <w:t xml:space="preserve">, </w:t>
      </w:r>
      <w:r w:rsidR="004B2A98">
        <w:rPr>
          <w:rFonts w:ascii="Trebuchet MS" w:hAnsi="Trebuchet MS"/>
          <w:lang w:val="lt-LT"/>
        </w:rPr>
        <w:t>Lygos</w:t>
      </w:r>
      <w:r w:rsidR="004B2A98" w:rsidRPr="004B2A98">
        <w:rPr>
          <w:rFonts w:ascii="Trebuchet MS" w:hAnsi="Trebuchet MS"/>
          <w:lang w:val="lt-LT"/>
        </w:rPr>
        <w:t xml:space="preserve"> fotosesijose, socialiniuose ir reklaminiuose projektuos</w:t>
      </w:r>
      <w:r w:rsidR="004B2A98">
        <w:rPr>
          <w:rFonts w:ascii="Trebuchet MS" w:hAnsi="Trebuchet MS"/>
          <w:lang w:val="lt-LT"/>
        </w:rPr>
        <w:t>e ir t. t</w:t>
      </w:r>
      <w:r w:rsidR="004B2A98" w:rsidRPr="004B2A98">
        <w:rPr>
          <w:rFonts w:ascii="Trebuchet MS" w:hAnsi="Trebuchet MS"/>
          <w:lang w:val="lt-LT"/>
        </w:rPr>
        <w:t>.</w:t>
      </w:r>
    </w:p>
    <w:p w14:paraId="7225551B" w14:textId="56BC556E" w:rsidR="00F81CDA" w:rsidRDefault="00F81CDA" w:rsidP="000F334A">
      <w:pPr>
        <w:pStyle w:val="ListParagraph"/>
        <w:numPr>
          <w:ilvl w:val="1"/>
          <w:numId w:val="9"/>
        </w:numPr>
        <w:ind w:left="993" w:hanging="633"/>
        <w:jc w:val="both"/>
        <w:rPr>
          <w:rFonts w:ascii="Trebuchet MS" w:hAnsi="Trebuchet MS"/>
          <w:lang w:val="lt-LT"/>
        </w:rPr>
      </w:pPr>
      <w:r>
        <w:rPr>
          <w:rFonts w:ascii="Trebuchet MS" w:hAnsi="Trebuchet MS"/>
          <w:lang w:val="lt-LT"/>
        </w:rPr>
        <w:t>Turnyrų metu</w:t>
      </w:r>
      <w:r w:rsidR="002C788F">
        <w:rPr>
          <w:rFonts w:ascii="Trebuchet MS" w:hAnsi="Trebuchet MS"/>
          <w:lang w:val="lt-LT"/>
        </w:rPr>
        <w:t xml:space="preserve">, taip pat pasibaigus </w:t>
      </w:r>
      <w:r w:rsidR="004910CC">
        <w:rPr>
          <w:rFonts w:ascii="Trebuchet MS" w:hAnsi="Trebuchet MS"/>
          <w:lang w:val="lt-LT"/>
        </w:rPr>
        <w:t>T</w:t>
      </w:r>
      <w:r w:rsidR="002C788F">
        <w:rPr>
          <w:rFonts w:ascii="Trebuchet MS" w:hAnsi="Trebuchet MS"/>
          <w:lang w:val="lt-LT"/>
        </w:rPr>
        <w:t xml:space="preserve">urnyrui </w:t>
      </w:r>
      <w:r w:rsidR="000B0FD6">
        <w:rPr>
          <w:rFonts w:ascii="Trebuchet MS" w:hAnsi="Trebuchet MS"/>
          <w:lang w:val="lt-LT"/>
        </w:rPr>
        <w:t>Žaidėjai</w:t>
      </w:r>
      <w:r w:rsidR="002C788F">
        <w:rPr>
          <w:rFonts w:ascii="Trebuchet MS" w:hAnsi="Trebuchet MS"/>
          <w:lang w:val="lt-LT"/>
        </w:rPr>
        <w:t xml:space="preserve"> privalo</w:t>
      </w:r>
      <w:r w:rsidRPr="00F81CDA">
        <w:rPr>
          <w:rFonts w:ascii="Trebuchet MS" w:hAnsi="Trebuchet MS"/>
          <w:lang w:val="lt-LT"/>
        </w:rPr>
        <w:t xml:space="preserve"> </w:t>
      </w:r>
      <w:r>
        <w:rPr>
          <w:rFonts w:ascii="Trebuchet MS" w:hAnsi="Trebuchet MS"/>
          <w:lang w:val="lt-LT"/>
        </w:rPr>
        <w:t>Lygos nurodytiems asmenims</w:t>
      </w:r>
      <w:r w:rsidR="002C788F">
        <w:rPr>
          <w:rFonts w:ascii="Trebuchet MS" w:hAnsi="Trebuchet MS"/>
          <w:lang w:val="lt-LT"/>
        </w:rPr>
        <w:t xml:space="preserve"> duoti</w:t>
      </w:r>
      <w:r w:rsidR="003161B7">
        <w:rPr>
          <w:rFonts w:ascii="Trebuchet MS" w:hAnsi="Trebuchet MS"/>
          <w:lang w:val="lt-LT"/>
        </w:rPr>
        <w:t xml:space="preserve"> trumpus</w:t>
      </w:r>
      <w:r w:rsidR="002C788F">
        <w:rPr>
          <w:rFonts w:ascii="Trebuchet MS" w:hAnsi="Trebuchet MS"/>
          <w:lang w:val="lt-LT"/>
        </w:rPr>
        <w:t xml:space="preserve"> interviu</w:t>
      </w:r>
      <w:r w:rsidR="00DF6A97">
        <w:rPr>
          <w:rFonts w:ascii="Trebuchet MS" w:hAnsi="Trebuchet MS"/>
          <w:lang w:val="lt-LT"/>
        </w:rPr>
        <w:t xml:space="preserve"> (jei tokie organizuojami)</w:t>
      </w:r>
      <w:r w:rsidRPr="00F81CDA">
        <w:rPr>
          <w:rFonts w:ascii="Trebuchet MS" w:hAnsi="Trebuchet MS"/>
          <w:lang w:val="lt-LT"/>
        </w:rPr>
        <w:t>.</w:t>
      </w:r>
    </w:p>
    <w:p w14:paraId="76463724" w14:textId="18583B70" w:rsidR="00C80DB2" w:rsidRDefault="000B0FD6" w:rsidP="000F334A">
      <w:pPr>
        <w:pStyle w:val="ListParagraph"/>
        <w:numPr>
          <w:ilvl w:val="1"/>
          <w:numId w:val="9"/>
        </w:numPr>
        <w:ind w:left="993" w:hanging="633"/>
        <w:jc w:val="both"/>
        <w:rPr>
          <w:rFonts w:ascii="Trebuchet MS" w:hAnsi="Trebuchet MS"/>
          <w:lang w:val="lt-LT"/>
        </w:rPr>
      </w:pPr>
      <w:r>
        <w:rPr>
          <w:rFonts w:ascii="Trebuchet MS" w:hAnsi="Trebuchet MS"/>
          <w:lang w:val="lt-LT"/>
        </w:rPr>
        <w:t>Žaidėjai</w:t>
      </w:r>
      <w:r w:rsidR="00C80DB2">
        <w:rPr>
          <w:rFonts w:ascii="Trebuchet MS" w:hAnsi="Trebuchet MS"/>
          <w:lang w:val="lt-LT"/>
        </w:rPr>
        <w:t xml:space="preserve"> Lygos prašymu</w:t>
      </w:r>
      <w:r w:rsidR="00C80DB2" w:rsidRPr="00C80DB2">
        <w:rPr>
          <w:rFonts w:ascii="Trebuchet MS" w:hAnsi="Trebuchet MS"/>
          <w:lang w:val="lt-LT"/>
        </w:rPr>
        <w:t xml:space="preserve"> privalo dalyvauti L</w:t>
      </w:r>
      <w:r w:rsidR="00C80DB2">
        <w:rPr>
          <w:rFonts w:ascii="Trebuchet MS" w:hAnsi="Trebuchet MS"/>
          <w:lang w:val="lt-LT"/>
        </w:rPr>
        <w:t>ygos</w:t>
      </w:r>
      <w:r w:rsidR="00C80DB2" w:rsidRPr="00C80DB2">
        <w:rPr>
          <w:rFonts w:ascii="Trebuchet MS" w:hAnsi="Trebuchet MS"/>
          <w:lang w:val="lt-LT"/>
        </w:rPr>
        <w:t xml:space="preserve"> rėmėjų</w:t>
      </w:r>
      <w:r w:rsidR="00C80DB2">
        <w:rPr>
          <w:rFonts w:ascii="Trebuchet MS" w:hAnsi="Trebuchet MS"/>
          <w:lang w:val="lt-LT"/>
        </w:rPr>
        <w:t xml:space="preserve"> ir (ar) partnerių</w:t>
      </w:r>
      <w:r w:rsidR="00C80DB2" w:rsidRPr="00C80DB2">
        <w:rPr>
          <w:rFonts w:ascii="Trebuchet MS" w:hAnsi="Trebuchet MS"/>
          <w:lang w:val="lt-LT"/>
        </w:rPr>
        <w:t xml:space="preserve"> organizuojamuose reklaminių klipų filmavimuose, reklamos kampanijose bei kituose renginiuose.</w:t>
      </w:r>
    </w:p>
    <w:p w14:paraId="38802186" w14:textId="438AF67A" w:rsidR="00357487" w:rsidRDefault="00922E77" w:rsidP="000F334A">
      <w:pPr>
        <w:pStyle w:val="ListParagraph"/>
        <w:numPr>
          <w:ilvl w:val="1"/>
          <w:numId w:val="9"/>
        </w:numPr>
        <w:ind w:left="993" w:hanging="633"/>
        <w:jc w:val="both"/>
        <w:rPr>
          <w:rFonts w:ascii="Trebuchet MS" w:hAnsi="Trebuchet MS"/>
          <w:lang w:val="lt-LT"/>
        </w:rPr>
      </w:pPr>
      <w:r>
        <w:rPr>
          <w:rFonts w:ascii="Trebuchet MS" w:hAnsi="Trebuchet MS"/>
          <w:lang w:val="lt-LT"/>
        </w:rPr>
        <w:t xml:space="preserve">Lyga turi teisę reikalauti, kad </w:t>
      </w:r>
      <w:r w:rsidR="000B0FD6">
        <w:rPr>
          <w:rFonts w:ascii="Trebuchet MS" w:hAnsi="Trebuchet MS"/>
          <w:lang w:val="lt-LT"/>
        </w:rPr>
        <w:t>Žaidėjas</w:t>
      </w:r>
      <w:r>
        <w:rPr>
          <w:rFonts w:ascii="Trebuchet MS" w:hAnsi="Trebuchet MS"/>
          <w:lang w:val="lt-LT"/>
        </w:rPr>
        <w:t xml:space="preserve"> susikurtų bei turėtų savo</w:t>
      </w:r>
      <w:r w:rsidRPr="00922E77">
        <w:rPr>
          <w:rFonts w:ascii="Trebuchet MS" w:hAnsi="Trebuchet MS"/>
          <w:lang w:val="lt-LT"/>
        </w:rPr>
        <w:t xml:space="preserve"> oficialią</w:t>
      </w:r>
      <w:r>
        <w:rPr>
          <w:rFonts w:ascii="Trebuchet MS" w:hAnsi="Trebuchet MS"/>
          <w:lang w:val="lt-LT"/>
        </w:rPr>
        <w:t xml:space="preserve">, kaip </w:t>
      </w:r>
      <w:r w:rsidR="000B0FD6">
        <w:rPr>
          <w:rFonts w:ascii="Trebuchet MS" w:hAnsi="Trebuchet MS"/>
          <w:lang w:val="lt-LT"/>
        </w:rPr>
        <w:t>Žaidėjo</w:t>
      </w:r>
      <w:r>
        <w:rPr>
          <w:rFonts w:ascii="Trebuchet MS" w:hAnsi="Trebuchet MS"/>
          <w:lang w:val="lt-LT"/>
        </w:rPr>
        <w:t>,</w:t>
      </w:r>
      <w:r w:rsidRPr="00922E77">
        <w:rPr>
          <w:rFonts w:ascii="Trebuchet MS" w:hAnsi="Trebuchet MS"/>
          <w:lang w:val="lt-LT"/>
        </w:rPr>
        <w:t xml:space="preserve"> paskyrą bent viename</w:t>
      </w:r>
      <w:r w:rsidR="0065307A">
        <w:rPr>
          <w:rFonts w:ascii="Trebuchet MS" w:hAnsi="Trebuchet MS"/>
          <w:lang w:val="lt-LT"/>
        </w:rPr>
        <w:t xml:space="preserve"> iš šių</w:t>
      </w:r>
      <w:r w:rsidRPr="00922E77">
        <w:rPr>
          <w:rFonts w:ascii="Trebuchet MS" w:hAnsi="Trebuchet MS"/>
          <w:lang w:val="lt-LT"/>
        </w:rPr>
        <w:t xml:space="preserve"> socialini</w:t>
      </w:r>
      <w:r w:rsidR="0065307A">
        <w:rPr>
          <w:rFonts w:ascii="Trebuchet MS" w:hAnsi="Trebuchet MS"/>
          <w:lang w:val="lt-LT"/>
        </w:rPr>
        <w:t>ų</w:t>
      </w:r>
      <w:r w:rsidRPr="00922E77">
        <w:rPr>
          <w:rFonts w:ascii="Trebuchet MS" w:hAnsi="Trebuchet MS"/>
          <w:lang w:val="lt-LT"/>
        </w:rPr>
        <w:t xml:space="preserve"> tinkl</w:t>
      </w:r>
      <w:r w:rsidR="0065307A">
        <w:rPr>
          <w:rFonts w:ascii="Trebuchet MS" w:hAnsi="Trebuchet MS"/>
          <w:lang w:val="lt-LT"/>
        </w:rPr>
        <w:t>ų:</w:t>
      </w:r>
      <w:r w:rsidRPr="00922E77">
        <w:rPr>
          <w:rFonts w:ascii="Trebuchet MS" w:hAnsi="Trebuchet MS"/>
          <w:lang w:val="lt-LT"/>
        </w:rPr>
        <w:t xml:space="preserve"> </w:t>
      </w:r>
      <w:r w:rsidR="00DF6A97">
        <w:rPr>
          <w:rFonts w:ascii="Trebuchet MS" w:hAnsi="Trebuchet MS"/>
          <w:lang w:val="lt-LT"/>
        </w:rPr>
        <w:t xml:space="preserve">„Tik Tok“, </w:t>
      </w:r>
      <w:r w:rsidRPr="00922E77">
        <w:rPr>
          <w:rFonts w:ascii="Trebuchet MS" w:hAnsi="Trebuchet MS"/>
          <w:lang w:val="lt-LT"/>
        </w:rPr>
        <w:t>„Facebook“ arba „Instagram“</w:t>
      </w:r>
      <w:r w:rsidR="0065307A">
        <w:rPr>
          <w:rFonts w:ascii="Trebuchet MS" w:hAnsi="Trebuchet MS"/>
          <w:lang w:val="lt-LT"/>
        </w:rPr>
        <w:t>,</w:t>
      </w:r>
      <w:r w:rsidRPr="00922E77">
        <w:rPr>
          <w:rFonts w:ascii="Trebuchet MS" w:hAnsi="Trebuchet MS"/>
          <w:lang w:val="lt-LT"/>
        </w:rPr>
        <w:t xml:space="preserve"> ir </w:t>
      </w:r>
      <w:r w:rsidR="00BE5E6C">
        <w:rPr>
          <w:rFonts w:ascii="Trebuchet MS" w:hAnsi="Trebuchet MS"/>
          <w:lang w:val="lt-LT"/>
        </w:rPr>
        <w:t>savo paskyroje</w:t>
      </w:r>
      <w:r w:rsidRPr="00922E77">
        <w:rPr>
          <w:rFonts w:ascii="Trebuchet MS" w:hAnsi="Trebuchet MS"/>
          <w:lang w:val="lt-LT"/>
        </w:rPr>
        <w:t xml:space="preserve"> aktyviai skelb</w:t>
      </w:r>
      <w:r w:rsidR="00B60829">
        <w:rPr>
          <w:rFonts w:ascii="Trebuchet MS" w:hAnsi="Trebuchet MS"/>
          <w:lang w:val="lt-LT"/>
        </w:rPr>
        <w:t>ti</w:t>
      </w:r>
      <w:r w:rsidRPr="00922E77">
        <w:rPr>
          <w:rFonts w:ascii="Trebuchet MS" w:hAnsi="Trebuchet MS"/>
          <w:lang w:val="lt-LT"/>
        </w:rPr>
        <w:t xml:space="preserve"> aktualią ir naują informaciją apie </w:t>
      </w:r>
      <w:r w:rsidR="00BE5E6C">
        <w:rPr>
          <w:rFonts w:ascii="Trebuchet MS" w:hAnsi="Trebuchet MS"/>
          <w:lang w:val="lt-LT"/>
        </w:rPr>
        <w:t>savo sportinę veiklą</w:t>
      </w:r>
      <w:r w:rsidRPr="00922E77">
        <w:rPr>
          <w:rFonts w:ascii="Trebuchet MS" w:hAnsi="Trebuchet MS"/>
          <w:lang w:val="lt-LT"/>
        </w:rPr>
        <w:t xml:space="preserve"> bei su </w:t>
      </w:r>
      <w:r w:rsidR="00BE5E6C">
        <w:rPr>
          <w:rFonts w:ascii="Trebuchet MS" w:hAnsi="Trebuchet MS"/>
          <w:lang w:val="lt-LT"/>
        </w:rPr>
        <w:t>Lyga</w:t>
      </w:r>
      <w:r w:rsidRPr="00922E77">
        <w:rPr>
          <w:rFonts w:ascii="Trebuchet MS" w:hAnsi="Trebuchet MS"/>
          <w:lang w:val="lt-LT"/>
        </w:rPr>
        <w:t xml:space="preserve"> susijusias naujienas.</w:t>
      </w:r>
    </w:p>
    <w:p w14:paraId="50F999C6" w14:textId="1BC71344" w:rsidR="00905F33" w:rsidRDefault="000B0FD6" w:rsidP="000F334A">
      <w:pPr>
        <w:pStyle w:val="ListParagraph"/>
        <w:numPr>
          <w:ilvl w:val="1"/>
          <w:numId w:val="9"/>
        </w:numPr>
        <w:ind w:left="993" w:hanging="633"/>
        <w:jc w:val="both"/>
        <w:rPr>
          <w:rFonts w:ascii="Trebuchet MS" w:hAnsi="Trebuchet MS"/>
          <w:lang w:val="lt-LT"/>
        </w:rPr>
      </w:pPr>
      <w:r>
        <w:rPr>
          <w:rFonts w:ascii="Trebuchet MS" w:hAnsi="Trebuchet MS"/>
          <w:lang w:val="lt-LT"/>
        </w:rPr>
        <w:t>Žaidėjai</w:t>
      </w:r>
      <w:r w:rsidR="00905F33">
        <w:rPr>
          <w:rFonts w:ascii="Trebuchet MS" w:hAnsi="Trebuchet MS"/>
          <w:lang w:val="lt-LT"/>
        </w:rPr>
        <w:t xml:space="preserve"> savo oficialiose socialinių tinklų paskyrose</w:t>
      </w:r>
      <w:r w:rsidR="00905F33" w:rsidRPr="00905F33">
        <w:rPr>
          <w:rFonts w:ascii="Trebuchet MS" w:hAnsi="Trebuchet MS"/>
          <w:lang w:val="lt-LT"/>
        </w:rPr>
        <w:t xml:space="preserve"> privalo viešinti </w:t>
      </w:r>
      <w:r w:rsidR="00905F33">
        <w:rPr>
          <w:rFonts w:ascii="Trebuchet MS" w:hAnsi="Trebuchet MS"/>
          <w:lang w:val="lt-LT"/>
        </w:rPr>
        <w:t>Lygos</w:t>
      </w:r>
      <w:r w:rsidR="00905F33" w:rsidRPr="00905F33">
        <w:rPr>
          <w:rFonts w:ascii="Trebuchet MS" w:hAnsi="Trebuchet MS"/>
          <w:lang w:val="lt-LT"/>
        </w:rPr>
        <w:t xml:space="preserve"> skelbiamą informaciją</w:t>
      </w:r>
      <w:r w:rsidR="00193814">
        <w:rPr>
          <w:rFonts w:ascii="Trebuchet MS" w:hAnsi="Trebuchet MS"/>
          <w:lang w:val="lt-LT"/>
        </w:rPr>
        <w:t xml:space="preserve">: Lygos </w:t>
      </w:r>
      <w:r w:rsidR="00905F33" w:rsidRPr="00905F33">
        <w:rPr>
          <w:rFonts w:ascii="Trebuchet MS" w:hAnsi="Trebuchet MS"/>
          <w:lang w:val="lt-LT"/>
        </w:rPr>
        <w:t>naujienas, vaizdo reportažus, konkursus, apklausas ir pan.</w:t>
      </w:r>
    </w:p>
    <w:p w14:paraId="4F147E5C" w14:textId="24695294" w:rsidR="00BC7BC4" w:rsidRDefault="000B0FD6" w:rsidP="000F334A">
      <w:pPr>
        <w:pStyle w:val="ListParagraph"/>
        <w:numPr>
          <w:ilvl w:val="1"/>
          <w:numId w:val="9"/>
        </w:numPr>
        <w:ind w:left="993" w:hanging="633"/>
        <w:jc w:val="both"/>
        <w:rPr>
          <w:rFonts w:ascii="Trebuchet MS" w:hAnsi="Trebuchet MS"/>
          <w:lang w:val="lt-LT"/>
        </w:rPr>
      </w:pPr>
      <w:r>
        <w:rPr>
          <w:rFonts w:ascii="Trebuchet MS" w:hAnsi="Trebuchet MS"/>
          <w:lang w:val="lt-LT"/>
        </w:rPr>
        <w:t>Žaidėjai</w:t>
      </w:r>
      <w:r w:rsidR="00BC7BC4">
        <w:rPr>
          <w:rFonts w:ascii="Trebuchet MS" w:hAnsi="Trebuchet MS"/>
          <w:lang w:val="lt-LT"/>
        </w:rPr>
        <w:t xml:space="preserve"> </w:t>
      </w:r>
      <w:r w:rsidR="00BC7BC4" w:rsidRPr="00BC7BC4">
        <w:rPr>
          <w:rFonts w:ascii="Trebuchet MS" w:hAnsi="Trebuchet MS"/>
          <w:lang w:val="lt-LT"/>
        </w:rPr>
        <w:t xml:space="preserve">privalo elgtis etiškai, skelbti tiktai tikslią, tikrą, pagrįstą ir teisingą informaciją etiška forma. </w:t>
      </w:r>
      <w:r>
        <w:rPr>
          <w:rFonts w:ascii="Trebuchet MS" w:hAnsi="Trebuchet MS"/>
          <w:lang w:val="lt-LT"/>
        </w:rPr>
        <w:t>Žaidėjams</w:t>
      </w:r>
      <w:r w:rsidR="00BC7BC4" w:rsidRPr="00BC7BC4">
        <w:rPr>
          <w:rFonts w:ascii="Trebuchet MS" w:hAnsi="Trebuchet MS"/>
          <w:lang w:val="lt-LT"/>
        </w:rPr>
        <w:t xml:space="preserve"> draudžiama viešai (</w:t>
      </w:r>
      <w:r w:rsidR="00BC7BC4">
        <w:rPr>
          <w:rFonts w:ascii="Trebuchet MS" w:hAnsi="Trebuchet MS"/>
          <w:lang w:val="lt-LT"/>
        </w:rPr>
        <w:t xml:space="preserve">interviu metu, </w:t>
      </w:r>
      <w:r w:rsidR="00BC7BC4" w:rsidRPr="00BC7BC4">
        <w:rPr>
          <w:rFonts w:ascii="Trebuchet MS" w:hAnsi="Trebuchet MS"/>
          <w:lang w:val="lt-LT"/>
        </w:rPr>
        <w:t>spaudos konferencijų met</w:t>
      </w:r>
      <w:r w:rsidR="00BC7BC4">
        <w:rPr>
          <w:rFonts w:ascii="Trebuchet MS" w:hAnsi="Trebuchet MS"/>
          <w:lang w:val="lt-LT"/>
        </w:rPr>
        <w:t>u</w:t>
      </w:r>
      <w:r w:rsidR="00BC7BC4" w:rsidRPr="00BC7BC4">
        <w:rPr>
          <w:rFonts w:ascii="Trebuchet MS" w:hAnsi="Trebuchet MS"/>
          <w:lang w:val="lt-LT"/>
        </w:rPr>
        <w:t>,</w:t>
      </w:r>
      <w:r w:rsidR="00BC7BC4">
        <w:rPr>
          <w:rFonts w:ascii="Trebuchet MS" w:hAnsi="Trebuchet MS"/>
          <w:lang w:val="lt-LT"/>
        </w:rPr>
        <w:t xml:space="preserve"> </w:t>
      </w:r>
      <w:proofErr w:type="spellStart"/>
      <w:r w:rsidR="00BC7BC4">
        <w:rPr>
          <w:rFonts w:ascii="Trebuchet MS" w:hAnsi="Trebuchet MS"/>
          <w:lang w:val="lt-LT"/>
        </w:rPr>
        <w:t>tinklalaidėse</w:t>
      </w:r>
      <w:proofErr w:type="spellEnd"/>
      <w:r w:rsidR="00BC7BC4">
        <w:rPr>
          <w:rFonts w:ascii="Trebuchet MS" w:hAnsi="Trebuchet MS"/>
          <w:lang w:val="lt-LT"/>
        </w:rPr>
        <w:t>, radijo laidose, televizijos laidose,</w:t>
      </w:r>
      <w:r w:rsidR="00BC7BC4" w:rsidRPr="00BC7BC4">
        <w:rPr>
          <w:rFonts w:ascii="Trebuchet MS" w:hAnsi="Trebuchet MS"/>
          <w:lang w:val="lt-LT"/>
        </w:rPr>
        <w:t xml:space="preserve"> socialiniuose tinkluose</w:t>
      </w:r>
      <w:r w:rsidR="00BC7BC4">
        <w:rPr>
          <w:rFonts w:ascii="Trebuchet MS" w:hAnsi="Trebuchet MS"/>
          <w:lang w:val="lt-LT"/>
        </w:rPr>
        <w:t xml:space="preserve">, transliacijų </w:t>
      </w:r>
      <w:r w:rsidR="000664E0">
        <w:rPr>
          <w:rFonts w:ascii="Trebuchet MS" w:hAnsi="Trebuchet MS"/>
          <w:lang w:val="lt-LT"/>
        </w:rPr>
        <w:t>socialiniuose tinkluose metu</w:t>
      </w:r>
      <w:r w:rsidR="00BC7BC4" w:rsidRPr="00BC7BC4">
        <w:rPr>
          <w:rFonts w:ascii="Trebuchet MS" w:hAnsi="Trebuchet MS"/>
          <w:lang w:val="lt-LT"/>
        </w:rPr>
        <w:t>, straipsniuose, pasisakymuose ir kt.) grasinti, įžeidinėti, reikšti nepagarbą ir</w:t>
      </w:r>
      <w:r w:rsidR="00D950E5">
        <w:rPr>
          <w:rFonts w:ascii="Trebuchet MS" w:hAnsi="Trebuchet MS"/>
          <w:lang w:val="lt-LT"/>
        </w:rPr>
        <w:t xml:space="preserve"> nepagrįstą</w:t>
      </w:r>
      <w:r w:rsidR="00BC7BC4" w:rsidRPr="00BC7BC4">
        <w:rPr>
          <w:rFonts w:ascii="Trebuchet MS" w:hAnsi="Trebuchet MS"/>
          <w:lang w:val="lt-LT"/>
        </w:rPr>
        <w:t xml:space="preserve"> kritiką kitiems </w:t>
      </w:r>
      <w:r>
        <w:rPr>
          <w:rFonts w:ascii="Trebuchet MS" w:hAnsi="Trebuchet MS"/>
          <w:lang w:val="lt-LT"/>
        </w:rPr>
        <w:t>Žaidėjams</w:t>
      </w:r>
      <w:r w:rsidR="000664E0">
        <w:rPr>
          <w:rFonts w:ascii="Trebuchet MS" w:hAnsi="Trebuchet MS"/>
          <w:lang w:val="lt-LT"/>
        </w:rPr>
        <w:t xml:space="preserve">, </w:t>
      </w:r>
      <w:r w:rsidR="000664E0">
        <w:rPr>
          <w:rFonts w:ascii="Trebuchet MS" w:hAnsi="Trebuchet MS"/>
          <w:lang w:val="lt-LT"/>
        </w:rPr>
        <w:lastRenderedPageBreak/>
        <w:t>Lygai</w:t>
      </w:r>
      <w:r w:rsidR="00134FC9">
        <w:rPr>
          <w:rFonts w:ascii="Trebuchet MS" w:hAnsi="Trebuchet MS"/>
          <w:lang w:val="lt-LT"/>
        </w:rPr>
        <w:t>, jos darbuotojams</w:t>
      </w:r>
      <w:r w:rsidR="00BC7BC4" w:rsidRPr="00BC7BC4">
        <w:rPr>
          <w:rFonts w:ascii="Trebuchet MS" w:hAnsi="Trebuchet MS"/>
          <w:lang w:val="lt-LT"/>
        </w:rPr>
        <w:t>, sirgaliams,</w:t>
      </w:r>
      <w:r w:rsidR="000664E0">
        <w:rPr>
          <w:rFonts w:ascii="Trebuchet MS" w:hAnsi="Trebuchet MS"/>
          <w:lang w:val="lt-LT"/>
        </w:rPr>
        <w:t xml:space="preserve"> </w:t>
      </w:r>
      <w:r w:rsidR="00134FC9">
        <w:rPr>
          <w:rFonts w:ascii="Trebuchet MS" w:hAnsi="Trebuchet MS"/>
          <w:lang w:val="lt-LT"/>
        </w:rPr>
        <w:t>L</w:t>
      </w:r>
      <w:r w:rsidR="000664E0">
        <w:rPr>
          <w:rFonts w:ascii="Trebuchet MS" w:hAnsi="Trebuchet MS"/>
          <w:lang w:val="lt-LT"/>
        </w:rPr>
        <w:t>ygos</w:t>
      </w:r>
      <w:r w:rsidR="00BC7BC4" w:rsidRPr="00BC7BC4">
        <w:rPr>
          <w:rFonts w:ascii="Trebuchet MS" w:hAnsi="Trebuchet MS"/>
          <w:lang w:val="lt-LT"/>
        </w:rPr>
        <w:t xml:space="preserve"> teisėjams</w:t>
      </w:r>
      <w:r w:rsidR="00B923E0">
        <w:rPr>
          <w:rFonts w:ascii="Trebuchet MS" w:hAnsi="Trebuchet MS"/>
          <w:lang w:val="lt-LT"/>
        </w:rPr>
        <w:t xml:space="preserve">, </w:t>
      </w:r>
      <w:r w:rsidR="00B923E0" w:rsidRPr="00302523">
        <w:rPr>
          <w:rFonts w:ascii="Trebuchet MS" w:hAnsi="Trebuchet MS"/>
          <w:lang w:val="lt-LT"/>
        </w:rPr>
        <w:t xml:space="preserve">taip pat </w:t>
      </w:r>
      <w:r w:rsidR="00B923E0">
        <w:rPr>
          <w:rFonts w:ascii="Trebuchet MS" w:hAnsi="Trebuchet MS"/>
          <w:lang w:val="lt-LT"/>
        </w:rPr>
        <w:t xml:space="preserve">platinti </w:t>
      </w:r>
      <w:r w:rsidR="00B923E0" w:rsidRPr="00302523">
        <w:rPr>
          <w:rFonts w:ascii="Trebuchet MS" w:hAnsi="Trebuchet MS"/>
          <w:lang w:val="lt-LT"/>
        </w:rPr>
        <w:t>informaciją, kuri žemina fizinio asmens garbę ar orumą</w:t>
      </w:r>
      <w:r w:rsidR="00B923E0">
        <w:rPr>
          <w:rFonts w:ascii="Trebuchet MS" w:hAnsi="Trebuchet MS"/>
          <w:lang w:val="lt-LT"/>
        </w:rPr>
        <w:t xml:space="preserve">, pažeidžia </w:t>
      </w:r>
      <w:r w:rsidR="00B923E0" w:rsidRPr="00302523">
        <w:rPr>
          <w:rFonts w:ascii="Trebuchet MS" w:hAnsi="Trebuchet MS"/>
          <w:lang w:val="lt-LT"/>
        </w:rPr>
        <w:t>juridinio</w:t>
      </w:r>
      <w:r w:rsidR="00B923E0">
        <w:rPr>
          <w:rFonts w:ascii="Trebuchet MS" w:hAnsi="Trebuchet MS"/>
          <w:lang w:val="lt-LT"/>
        </w:rPr>
        <w:t xml:space="preserve"> asmens dalykinę reputaciją</w:t>
      </w:r>
      <w:r w:rsidR="00B923E0" w:rsidRPr="00302523">
        <w:rPr>
          <w:rFonts w:ascii="Trebuchet MS" w:hAnsi="Trebuchet MS"/>
          <w:lang w:val="lt-LT"/>
        </w:rPr>
        <w:t xml:space="preserve">, arba kenkia </w:t>
      </w:r>
      <w:r w:rsidR="00B923E0">
        <w:rPr>
          <w:rFonts w:ascii="Trebuchet MS" w:hAnsi="Trebuchet MS"/>
          <w:lang w:val="lt-LT"/>
        </w:rPr>
        <w:t>Lygos</w:t>
      </w:r>
      <w:r w:rsidR="00B923E0" w:rsidRPr="00302523">
        <w:rPr>
          <w:rFonts w:ascii="Trebuchet MS" w:hAnsi="Trebuchet MS"/>
          <w:lang w:val="lt-LT"/>
        </w:rPr>
        <w:t xml:space="preserve"> interesams ir</w:t>
      </w:r>
      <w:r w:rsidR="00B923E0">
        <w:rPr>
          <w:rFonts w:ascii="Trebuchet MS" w:hAnsi="Trebuchet MS"/>
          <w:lang w:val="lt-LT"/>
        </w:rPr>
        <w:t xml:space="preserve"> (ar)</w:t>
      </w:r>
      <w:r w:rsidR="00B923E0" w:rsidRPr="00302523">
        <w:rPr>
          <w:rFonts w:ascii="Trebuchet MS" w:hAnsi="Trebuchet MS"/>
          <w:lang w:val="lt-LT"/>
        </w:rPr>
        <w:t xml:space="preserve"> reputacijai</w:t>
      </w:r>
      <w:r w:rsidR="00BC7BC4" w:rsidRPr="00BC7BC4">
        <w:rPr>
          <w:rFonts w:ascii="Trebuchet MS" w:hAnsi="Trebuchet MS"/>
          <w:lang w:val="lt-LT"/>
        </w:rPr>
        <w:t>.</w:t>
      </w:r>
    </w:p>
    <w:p w14:paraId="277F5D49" w14:textId="275EC80B" w:rsidR="0017222A" w:rsidRDefault="00C64A8D" w:rsidP="008604ED">
      <w:pPr>
        <w:pStyle w:val="ListParagraph"/>
        <w:numPr>
          <w:ilvl w:val="1"/>
          <w:numId w:val="9"/>
        </w:numPr>
        <w:ind w:left="993" w:hanging="709"/>
        <w:jc w:val="both"/>
        <w:rPr>
          <w:rFonts w:ascii="Trebuchet MS" w:hAnsi="Trebuchet MS"/>
          <w:lang w:val="lt-LT"/>
        </w:rPr>
      </w:pPr>
      <w:r>
        <w:rPr>
          <w:rFonts w:ascii="Trebuchet MS" w:hAnsi="Trebuchet MS"/>
          <w:lang w:val="lt-LT"/>
        </w:rPr>
        <w:t>Bet kokia k</w:t>
      </w:r>
      <w:r w:rsidRPr="00C64A8D">
        <w:rPr>
          <w:rFonts w:ascii="Trebuchet MS" w:hAnsi="Trebuchet MS"/>
          <w:lang w:val="lt-LT"/>
        </w:rPr>
        <w:t xml:space="preserve">ritika ir/ar pretenzijos dėl </w:t>
      </w:r>
      <w:r>
        <w:rPr>
          <w:rFonts w:ascii="Trebuchet MS" w:hAnsi="Trebuchet MS"/>
          <w:lang w:val="lt-LT"/>
        </w:rPr>
        <w:t>Lygos darbuotojų, atstovų ar Lygos pasamdytų paslaugų teikėjų</w:t>
      </w:r>
      <w:r w:rsidRPr="00C64A8D">
        <w:rPr>
          <w:rFonts w:ascii="Trebuchet MS" w:hAnsi="Trebuchet MS"/>
          <w:lang w:val="lt-LT"/>
        </w:rPr>
        <w:t xml:space="preserve"> netinkamo elgesio ir/ar netinkamai atliekamų pareigų, nekompetentingai atliekamo darbo</w:t>
      </w:r>
      <w:r>
        <w:rPr>
          <w:rFonts w:ascii="Trebuchet MS" w:hAnsi="Trebuchet MS"/>
          <w:lang w:val="lt-LT"/>
        </w:rPr>
        <w:t xml:space="preserve"> ar suteikiamų paslaugų</w:t>
      </w:r>
      <w:r w:rsidRPr="00C64A8D">
        <w:rPr>
          <w:rFonts w:ascii="Trebuchet MS" w:hAnsi="Trebuchet MS"/>
          <w:lang w:val="lt-LT"/>
        </w:rPr>
        <w:t xml:space="preserve"> turi būti pateikiama</w:t>
      </w:r>
      <w:r w:rsidR="00D32ED3">
        <w:rPr>
          <w:rFonts w:ascii="Trebuchet MS" w:hAnsi="Trebuchet MS"/>
          <w:lang w:val="lt-LT"/>
        </w:rPr>
        <w:t xml:space="preserve"> </w:t>
      </w:r>
      <w:r w:rsidRPr="00C64A8D">
        <w:rPr>
          <w:rFonts w:ascii="Trebuchet MS" w:hAnsi="Trebuchet MS"/>
          <w:lang w:val="lt-LT"/>
        </w:rPr>
        <w:t>/</w:t>
      </w:r>
      <w:r w:rsidR="00D32ED3">
        <w:rPr>
          <w:rFonts w:ascii="Trebuchet MS" w:hAnsi="Trebuchet MS"/>
          <w:lang w:val="lt-LT"/>
        </w:rPr>
        <w:t xml:space="preserve"> </w:t>
      </w:r>
      <w:r w:rsidRPr="00C64A8D">
        <w:rPr>
          <w:rFonts w:ascii="Trebuchet MS" w:hAnsi="Trebuchet MS"/>
          <w:lang w:val="lt-LT"/>
        </w:rPr>
        <w:t xml:space="preserve">išdėstoma </w:t>
      </w:r>
      <w:r w:rsidR="00A75B2D">
        <w:rPr>
          <w:rFonts w:ascii="Trebuchet MS" w:hAnsi="Trebuchet MS"/>
          <w:lang w:val="lt-LT"/>
        </w:rPr>
        <w:t>Lygos atstovams</w:t>
      </w:r>
      <w:r w:rsidRPr="00C64A8D">
        <w:rPr>
          <w:rFonts w:ascii="Trebuchet MS" w:hAnsi="Trebuchet MS"/>
          <w:lang w:val="lt-LT"/>
        </w:rPr>
        <w:t>, o ne viešai.</w:t>
      </w:r>
      <w:r w:rsidR="00B923E0">
        <w:rPr>
          <w:rFonts w:ascii="Trebuchet MS" w:hAnsi="Trebuchet MS"/>
          <w:lang w:val="lt-LT"/>
        </w:rPr>
        <w:t xml:space="preserve"> Šiame punkte aptarta informacija viešai gali būti platinama tik su rašytiniu Lygos leidimu. </w:t>
      </w:r>
    </w:p>
    <w:p w14:paraId="0A9CCC59" w14:textId="77777777" w:rsidR="00BF764C" w:rsidRPr="00142A07" w:rsidRDefault="00BF764C" w:rsidP="000F334A">
      <w:pPr>
        <w:pStyle w:val="ListParagraph"/>
        <w:ind w:left="993"/>
        <w:jc w:val="both"/>
        <w:rPr>
          <w:rFonts w:ascii="Trebuchet MS" w:hAnsi="Trebuchet MS"/>
          <w:lang w:val="lt-LT"/>
        </w:rPr>
      </w:pPr>
    </w:p>
    <w:p w14:paraId="0FCFAE36" w14:textId="282D9C54" w:rsidR="00142A07" w:rsidRPr="00B923E0" w:rsidRDefault="0017222A" w:rsidP="000F334A">
      <w:pPr>
        <w:pStyle w:val="Heading1"/>
        <w:numPr>
          <w:ilvl w:val="0"/>
          <w:numId w:val="9"/>
        </w:numPr>
        <w:spacing w:before="0"/>
        <w:contextualSpacing/>
        <w:rPr>
          <w:b/>
          <w:bCs/>
          <w:sz w:val="24"/>
          <w:szCs w:val="24"/>
        </w:rPr>
      </w:pPr>
      <w:r w:rsidRPr="00B923E0">
        <w:rPr>
          <w:b/>
          <w:bCs/>
          <w:sz w:val="24"/>
          <w:szCs w:val="24"/>
        </w:rPr>
        <w:t>Sąžiningas žaidimas</w:t>
      </w:r>
    </w:p>
    <w:p w14:paraId="78D2FFE1" w14:textId="77777777" w:rsidR="00142A07" w:rsidRPr="00142A07" w:rsidRDefault="00142A07" w:rsidP="000F334A">
      <w:pPr>
        <w:contextualSpacing/>
        <w:rPr>
          <w:lang w:val="lt-LT"/>
        </w:rPr>
      </w:pPr>
    </w:p>
    <w:p w14:paraId="495B27BC" w14:textId="57B4059E" w:rsidR="0017222A" w:rsidRDefault="000B0FD6" w:rsidP="000F334A">
      <w:pPr>
        <w:pStyle w:val="ListParagraph"/>
        <w:numPr>
          <w:ilvl w:val="1"/>
          <w:numId w:val="9"/>
        </w:numPr>
        <w:ind w:left="993" w:hanging="633"/>
        <w:jc w:val="both"/>
        <w:rPr>
          <w:rFonts w:ascii="Trebuchet MS" w:hAnsi="Trebuchet MS"/>
          <w:lang w:val="lt-LT"/>
        </w:rPr>
      </w:pPr>
      <w:r>
        <w:rPr>
          <w:rFonts w:ascii="Trebuchet MS" w:hAnsi="Trebuchet MS"/>
          <w:lang w:val="lt-LT"/>
        </w:rPr>
        <w:t>Žaidėjai</w:t>
      </w:r>
      <w:r w:rsidR="00E75BDC">
        <w:rPr>
          <w:rFonts w:ascii="Trebuchet MS" w:hAnsi="Trebuchet MS"/>
          <w:lang w:val="lt-LT"/>
        </w:rPr>
        <w:t xml:space="preserve"> privalo laikytis sąžiningo žaidimo principo.</w:t>
      </w:r>
    </w:p>
    <w:p w14:paraId="13410441" w14:textId="1522D542" w:rsidR="00E75BDC" w:rsidRDefault="000B0FD6" w:rsidP="000F334A">
      <w:pPr>
        <w:pStyle w:val="ListParagraph"/>
        <w:numPr>
          <w:ilvl w:val="1"/>
          <w:numId w:val="9"/>
        </w:numPr>
        <w:ind w:left="993" w:hanging="633"/>
        <w:jc w:val="both"/>
        <w:rPr>
          <w:rFonts w:ascii="Trebuchet MS" w:hAnsi="Trebuchet MS"/>
          <w:lang w:val="lt-LT"/>
        </w:rPr>
      </w:pPr>
      <w:r>
        <w:rPr>
          <w:rFonts w:ascii="Trebuchet MS" w:hAnsi="Trebuchet MS"/>
          <w:lang w:val="lt-LT"/>
        </w:rPr>
        <w:t>Žaidėjams</w:t>
      </w:r>
      <w:r w:rsidR="00F62FE8">
        <w:rPr>
          <w:rFonts w:ascii="Trebuchet MS" w:hAnsi="Trebuchet MS"/>
          <w:lang w:val="lt-LT"/>
        </w:rPr>
        <w:t xml:space="preserve"> </w:t>
      </w:r>
      <w:r w:rsidR="00F62FE8" w:rsidRPr="00F62FE8">
        <w:rPr>
          <w:rFonts w:ascii="Trebuchet MS" w:hAnsi="Trebuchet MS"/>
          <w:lang w:val="lt-LT"/>
        </w:rPr>
        <w:t>bei kitiems su Lyga susijusiems asmenims (įskaitant bet neapsiribojant</w:t>
      </w:r>
      <w:r w:rsidR="00F62FE8">
        <w:rPr>
          <w:rFonts w:ascii="Trebuchet MS" w:hAnsi="Trebuchet MS"/>
          <w:lang w:val="lt-LT"/>
        </w:rPr>
        <w:t>:</w:t>
      </w:r>
      <w:r w:rsidR="00F62FE8" w:rsidRPr="00F62FE8">
        <w:rPr>
          <w:rFonts w:ascii="Trebuchet MS" w:hAnsi="Trebuchet MS"/>
          <w:lang w:val="lt-LT"/>
        </w:rPr>
        <w:t xml:space="preserve"> Lygos darbuotojams, Lygos valdymo organų nariams, Lygą aptarnaujančiam personalui, teisėjams, minėtų asmenų šeimos nariams)</w:t>
      </w:r>
      <w:r w:rsidR="006E780F">
        <w:rPr>
          <w:rFonts w:ascii="Trebuchet MS" w:hAnsi="Trebuchet MS"/>
          <w:lang w:val="lt-LT"/>
        </w:rPr>
        <w:t xml:space="preserve"> draudžiama dalyvauti</w:t>
      </w:r>
      <w:r w:rsidR="00F62FE8">
        <w:rPr>
          <w:rFonts w:ascii="Trebuchet MS" w:hAnsi="Trebuchet MS"/>
          <w:lang w:val="lt-LT"/>
        </w:rPr>
        <w:t xml:space="preserve"> bet kokiuose</w:t>
      </w:r>
      <w:r w:rsidR="006E780F">
        <w:rPr>
          <w:rFonts w:ascii="Trebuchet MS" w:hAnsi="Trebuchet MS"/>
          <w:lang w:val="lt-LT"/>
        </w:rPr>
        <w:t xml:space="preserve"> susitarimuose dėl </w:t>
      </w:r>
      <w:r w:rsidR="00904187">
        <w:rPr>
          <w:rFonts w:ascii="Trebuchet MS" w:hAnsi="Trebuchet MS"/>
          <w:lang w:val="lt-LT"/>
        </w:rPr>
        <w:t>Dvikovų</w:t>
      </w:r>
      <w:r w:rsidR="00A233F3">
        <w:rPr>
          <w:rFonts w:ascii="Trebuchet MS" w:hAnsi="Trebuchet MS"/>
          <w:lang w:val="lt-LT"/>
        </w:rPr>
        <w:t xml:space="preserve">, </w:t>
      </w:r>
      <w:r w:rsidR="003C5D86">
        <w:rPr>
          <w:rFonts w:ascii="Trebuchet MS" w:hAnsi="Trebuchet MS"/>
          <w:lang w:val="lt-LT"/>
        </w:rPr>
        <w:t>T</w:t>
      </w:r>
      <w:r w:rsidR="00A233F3">
        <w:rPr>
          <w:rFonts w:ascii="Trebuchet MS" w:hAnsi="Trebuchet MS"/>
          <w:lang w:val="lt-LT"/>
        </w:rPr>
        <w:t>urnyrų</w:t>
      </w:r>
      <w:r w:rsidR="006E780F">
        <w:rPr>
          <w:rFonts w:ascii="Trebuchet MS" w:hAnsi="Trebuchet MS"/>
          <w:lang w:val="lt-LT"/>
        </w:rPr>
        <w:t xml:space="preserve"> eigos</w:t>
      </w:r>
      <w:r w:rsidR="00892461">
        <w:rPr>
          <w:rFonts w:ascii="Trebuchet MS" w:hAnsi="Trebuchet MS"/>
          <w:lang w:val="lt-LT"/>
        </w:rPr>
        <w:t xml:space="preserve"> ir (ar) rezultatų</w:t>
      </w:r>
      <w:r w:rsidR="00A233F3">
        <w:rPr>
          <w:rFonts w:ascii="Trebuchet MS" w:hAnsi="Trebuchet MS"/>
          <w:lang w:val="lt-LT"/>
        </w:rPr>
        <w:t>.</w:t>
      </w:r>
      <w:r w:rsidR="006E780F">
        <w:rPr>
          <w:rFonts w:ascii="Trebuchet MS" w:hAnsi="Trebuchet MS"/>
          <w:lang w:val="lt-LT"/>
        </w:rPr>
        <w:t xml:space="preserve"> </w:t>
      </w:r>
    </w:p>
    <w:p w14:paraId="57FD66D9" w14:textId="0AE682D2" w:rsidR="00EA5FFD" w:rsidRDefault="000B0FD6" w:rsidP="000F334A">
      <w:pPr>
        <w:pStyle w:val="ListParagraph"/>
        <w:numPr>
          <w:ilvl w:val="1"/>
          <w:numId w:val="9"/>
        </w:numPr>
        <w:ind w:left="993" w:hanging="633"/>
        <w:jc w:val="both"/>
        <w:rPr>
          <w:rFonts w:ascii="Trebuchet MS" w:hAnsi="Trebuchet MS"/>
          <w:lang w:val="lt-LT"/>
        </w:rPr>
      </w:pPr>
      <w:r>
        <w:rPr>
          <w:rFonts w:ascii="Trebuchet MS" w:hAnsi="Trebuchet MS"/>
          <w:lang w:val="lt-LT"/>
        </w:rPr>
        <w:t>Žaidėjams</w:t>
      </w:r>
      <w:r w:rsidR="0064345E">
        <w:rPr>
          <w:rFonts w:ascii="Trebuchet MS" w:hAnsi="Trebuchet MS"/>
          <w:lang w:val="lt-LT"/>
        </w:rPr>
        <w:t xml:space="preserve"> bei kitiems su</w:t>
      </w:r>
      <w:r w:rsidR="00EA5FFD">
        <w:rPr>
          <w:rFonts w:ascii="Trebuchet MS" w:hAnsi="Trebuchet MS"/>
          <w:lang w:val="lt-LT"/>
        </w:rPr>
        <w:t xml:space="preserve"> Lyga susijusiems asmenims (</w:t>
      </w:r>
      <w:r w:rsidR="0064345E">
        <w:rPr>
          <w:rFonts w:ascii="Trebuchet MS" w:hAnsi="Trebuchet MS"/>
          <w:lang w:val="lt-LT"/>
        </w:rPr>
        <w:t>įskaitant bet neapsiribojant</w:t>
      </w:r>
      <w:r w:rsidR="00F62FE8">
        <w:rPr>
          <w:rFonts w:ascii="Trebuchet MS" w:hAnsi="Trebuchet MS"/>
          <w:lang w:val="lt-LT"/>
        </w:rPr>
        <w:t>:</w:t>
      </w:r>
      <w:r w:rsidR="0064345E">
        <w:rPr>
          <w:rFonts w:ascii="Trebuchet MS" w:hAnsi="Trebuchet MS"/>
          <w:lang w:val="lt-LT"/>
        </w:rPr>
        <w:t xml:space="preserve"> Lygos darbuotojams,</w:t>
      </w:r>
      <w:r w:rsidR="00D33EB8">
        <w:rPr>
          <w:rFonts w:ascii="Trebuchet MS" w:hAnsi="Trebuchet MS"/>
          <w:lang w:val="lt-LT"/>
        </w:rPr>
        <w:t xml:space="preserve"> Lygos valdymo organų nariams</w:t>
      </w:r>
      <w:r w:rsidR="000B6256">
        <w:rPr>
          <w:rFonts w:ascii="Trebuchet MS" w:hAnsi="Trebuchet MS"/>
          <w:lang w:val="lt-LT"/>
        </w:rPr>
        <w:t>,</w:t>
      </w:r>
      <w:r w:rsidR="002C72F1">
        <w:rPr>
          <w:rFonts w:ascii="Trebuchet MS" w:hAnsi="Trebuchet MS"/>
          <w:lang w:val="lt-LT"/>
        </w:rPr>
        <w:t xml:space="preserve"> Lygą aptarnaujančiam personalui,</w:t>
      </w:r>
      <w:r w:rsidR="0064345E">
        <w:rPr>
          <w:rFonts w:ascii="Trebuchet MS" w:hAnsi="Trebuchet MS"/>
          <w:lang w:val="lt-LT"/>
        </w:rPr>
        <w:t xml:space="preserve"> teisėjams, </w:t>
      </w:r>
      <w:r w:rsidR="00D33EB8">
        <w:rPr>
          <w:rFonts w:ascii="Trebuchet MS" w:hAnsi="Trebuchet MS"/>
          <w:lang w:val="lt-LT"/>
        </w:rPr>
        <w:t xml:space="preserve">minėtų asmenų </w:t>
      </w:r>
      <w:r w:rsidR="000B6256">
        <w:rPr>
          <w:rFonts w:ascii="Trebuchet MS" w:hAnsi="Trebuchet MS"/>
          <w:lang w:val="lt-LT"/>
        </w:rPr>
        <w:t>šeimos nariams</w:t>
      </w:r>
      <w:r w:rsidR="00EA5FFD">
        <w:rPr>
          <w:rFonts w:ascii="Trebuchet MS" w:hAnsi="Trebuchet MS"/>
          <w:lang w:val="lt-LT"/>
        </w:rPr>
        <w:t>)</w:t>
      </w:r>
      <w:r w:rsidR="00EA5FFD" w:rsidRPr="00EA5FFD">
        <w:rPr>
          <w:rFonts w:ascii="Trebuchet MS" w:hAnsi="Trebuchet MS"/>
          <w:lang w:val="lt-LT"/>
        </w:rPr>
        <w:t xml:space="preserve"> draudžiama tiesiogiai ar netiesiogiai dalyvauti bet kokiose lažybose, susijusiose su </w:t>
      </w:r>
      <w:r w:rsidR="000B6256">
        <w:rPr>
          <w:rFonts w:ascii="Trebuchet MS" w:hAnsi="Trebuchet MS"/>
          <w:lang w:val="lt-LT"/>
        </w:rPr>
        <w:t>Lygos organizuojamais</w:t>
      </w:r>
      <w:r w:rsidR="00EA5FFD" w:rsidRPr="00EA5FFD">
        <w:rPr>
          <w:rFonts w:ascii="Trebuchet MS" w:hAnsi="Trebuchet MS"/>
          <w:lang w:val="lt-LT"/>
        </w:rPr>
        <w:t xml:space="preserve">, </w:t>
      </w:r>
      <w:r w:rsidR="00E3766E">
        <w:rPr>
          <w:rFonts w:ascii="Trebuchet MS" w:hAnsi="Trebuchet MS"/>
          <w:lang w:val="lt-LT"/>
        </w:rPr>
        <w:t>T</w:t>
      </w:r>
      <w:r w:rsidR="00EA5FFD" w:rsidRPr="00EA5FFD">
        <w:rPr>
          <w:rFonts w:ascii="Trebuchet MS" w:hAnsi="Trebuchet MS"/>
          <w:lang w:val="lt-LT"/>
        </w:rPr>
        <w:t xml:space="preserve">urnyrais, </w:t>
      </w:r>
      <w:r w:rsidR="00E3766E">
        <w:rPr>
          <w:rFonts w:ascii="Trebuchet MS" w:hAnsi="Trebuchet MS"/>
          <w:lang w:val="lt-LT"/>
        </w:rPr>
        <w:t>D</w:t>
      </w:r>
      <w:r w:rsidR="008121FC">
        <w:rPr>
          <w:rFonts w:ascii="Trebuchet MS" w:hAnsi="Trebuchet MS"/>
          <w:lang w:val="lt-LT"/>
        </w:rPr>
        <w:t xml:space="preserve">vikovomis, </w:t>
      </w:r>
      <w:r>
        <w:rPr>
          <w:rFonts w:ascii="Trebuchet MS" w:hAnsi="Trebuchet MS"/>
          <w:lang w:val="lt-LT"/>
        </w:rPr>
        <w:t>Žaidėjų</w:t>
      </w:r>
      <w:r w:rsidR="002C72F1">
        <w:rPr>
          <w:rFonts w:ascii="Trebuchet MS" w:hAnsi="Trebuchet MS"/>
          <w:lang w:val="lt-LT"/>
        </w:rPr>
        <w:t xml:space="preserve"> rezultatais</w:t>
      </w:r>
      <w:r w:rsidR="00EA5FFD" w:rsidRPr="00EA5FFD">
        <w:rPr>
          <w:rFonts w:ascii="Trebuchet MS" w:hAnsi="Trebuchet MS"/>
          <w:lang w:val="lt-LT"/>
        </w:rPr>
        <w:t>.</w:t>
      </w:r>
    </w:p>
    <w:p w14:paraId="3FD6513A" w14:textId="542D2A50" w:rsidR="00F15542" w:rsidRDefault="00965DA5" w:rsidP="003C5D86">
      <w:pPr>
        <w:pStyle w:val="ListParagraph"/>
        <w:numPr>
          <w:ilvl w:val="1"/>
          <w:numId w:val="9"/>
        </w:numPr>
        <w:ind w:left="993" w:hanging="633"/>
        <w:jc w:val="both"/>
        <w:rPr>
          <w:rFonts w:ascii="Trebuchet MS" w:hAnsi="Trebuchet MS"/>
          <w:lang w:val="lt-LT"/>
        </w:rPr>
      </w:pPr>
      <w:r>
        <w:rPr>
          <w:rFonts w:ascii="Trebuchet MS" w:hAnsi="Trebuchet MS"/>
          <w:lang w:val="lt-LT"/>
        </w:rPr>
        <w:t>Su Lyga susijusiems asmenims</w:t>
      </w:r>
      <w:r w:rsidR="00F15542" w:rsidRPr="00F15542">
        <w:rPr>
          <w:rFonts w:ascii="Trebuchet MS" w:hAnsi="Trebuchet MS"/>
          <w:lang w:val="lt-LT"/>
        </w:rPr>
        <w:t xml:space="preserve">, kuriems tampa žinoma apie kitų </w:t>
      </w:r>
      <w:r>
        <w:rPr>
          <w:rFonts w:ascii="Trebuchet MS" w:hAnsi="Trebuchet MS"/>
          <w:lang w:val="lt-LT"/>
        </w:rPr>
        <w:t>su Lyga susijusių asmenų</w:t>
      </w:r>
      <w:r w:rsidR="00F15542" w:rsidRPr="00F15542">
        <w:rPr>
          <w:rFonts w:ascii="Trebuchet MS" w:hAnsi="Trebuchet MS"/>
          <w:lang w:val="lt-LT"/>
        </w:rPr>
        <w:t xml:space="preserve"> galimas veikas, tariantis ir</w:t>
      </w:r>
      <w:r>
        <w:rPr>
          <w:rFonts w:ascii="Trebuchet MS" w:hAnsi="Trebuchet MS"/>
          <w:lang w:val="lt-LT"/>
        </w:rPr>
        <w:t xml:space="preserve"> (ar)</w:t>
      </w:r>
      <w:r w:rsidR="00F15542" w:rsidRPr="00F15542">
        <w:rPr>
          <w:rFonts w:ascii="Trebuchet MS" w:hAnsi="Trebuchet MS"/>
          <w:lang w:val="lt-LT"/>
        </w:rPr>
        <w:t xml:space="preserve"> dalyvaujant nesąžininguose susitarimuose</w:t>
      </w:r>
      <w:r>
        <w:rPr>
          <w:rFonts w:ascii="Trebuchet MS" w:hAnsi="Trebuchet MS"/>
          <w:lang w:val="lt-LT"/>
        </w:rPr>
        <w:t xml:space="preserve">, </w:t>
      </w:r>
      <w:r w:rsidR="00F15542" w:rsidRPr="00F15542">
        <w:rPr>
          <w:rFonts w:ascii="Trebuchet MS" w:hAnsi="Trebuchet MS"/>
          <w:lang w:val="lt-LT"/>
        </w:rPr>
        <w:t xml:space="preserve">sutartose </w:t>
      </w:r>
      <w:r w:rsidR="00102B26">
        <w:rPr>
          <w:rFonts w:ascii="Trebuchet MS" w:hAnsi="Trebuchet MS"/>
          <w:lang w:val="lt-LT"/>
        </w:rPr>
        <w:t>Dvikovose</w:t>
      </w:r>
      <w:r w:rsidR="00F15542" w:rsidRPr="00F15542">
        <w:rPr>
          <w:rFonts w:ascii="Trebuchet MS" w:hAnsi="Trebuchet MS"/>
          <w:lang w:val="lt-LT"/>
        </w:rPr>
        <w:t xml:space="preserve">, privalo nedelsiant apie tai informuoti </w:t>
      </w:r>
      <w:r>
        <w:rPr>
          <w:rFonts w:ascii="Trebuchet MS" w:hAnsi="Trebuchet MS"/>
          <w:lang w:val="lt-LT"/>
        </w:rPr>
        <w:t>Lygos vadovą</w:t>
      </w:r>
      <w:r w:rsidR="00DD7C20">
        <w:rPr>
          <w:rFonts w:ascii="Trebuchet MS" w:hAnsi="Trebuchet MS"/>
          <w:lang w:val="lt-LT"/>
        </w:rPr>
        <w:t xml:space="preserve"> arba Lygos valdybą</w:t>
      </w:r>
      <w:r w:rsidR="00F15542" w:rsidRPr="00F15542">
        <w:rPr>
          <w:rFonts w:ascii="Trebuchet MS" w:hAnsi="Trebuchet MS"/>
          <w:lang w:val="lt-LT"/>
        </w:rPr>
        <w:t>.</w:t>
      </w:r>
    </w:p>
    <w:p w14:paraId="63BD1D18" w14:textId="167554F8" w:rsidR="00563323" w:rsidRDefault="00563323" w:rsidP="003C5D86">
      <w:pPr>
        <w:pStyle w:val="ListParagraph"/>
        <w:numPr>
          <w:ilvl w:val="1"/>
          <w:numId w:val="9"/>
        </w:numPr>
        <w:ind w:left="993" w:hanging="633"/>
        <w:jc w:val="both"/>
        <w:rPr>
          <w:rFonts w:ascii="Trebuchet MS" w:hAnsi="Trebuchet MS"/>
          <w:lang w:val="lt-LT"/>
        </w:rPr>
      </w:pPr>
      <w:r>
        <w:rPr>
          <w:rFonts w:ascii="Trebuchet MS" w:hAnsi="Trebuchet MS"/>
          <w:lang w:val="lt-LT"/>
        </w:rPr>
        <w:t xml:space="preserve">Lyga vykdydama Sezono varžybas vadovaujasi </w:t>
      </w:r>
      <w:r w:rsidR="001E5030">
        <w:rPr>
          <w:rFonts w:ascii="Trebuchet MS" w:hAnsi="Trebuchet MS"/>
          <w:lang w:val="lt-LT"/>
        </w:rPr>
        <w:t xml:space="preserve">Hibridinio sporto lygos vadybos patvirtinta </w:t>
      </w:r>
      <w:r>
        <w:rPr>
          <w:rFonts w:ascii="Trebuchet MS" w:hAnsi="Trebuchet MS"/>
          <w:lang w:val="lt-LT"/>
        </w:rPr>
        <w:t xml:space="preserve">Nesąžiningų lažybų prevencijos politika. </w:t>
      </w:r>
    </w:p>
    <w:p w14:paraId="74948C1B" w14:textId="77777777" w:rsidR="00E553DB" w:rsidRDefault="00E553DB" w:rsidP="000F334A">
      <w:pPr>
        <w:pStyle w:val="ListParagraph"/>
        <w:ind w:left="993"/>
        <w:jc w:val="both"/>
        <w:rPr>
          <w:rFonts w:ascii="Trebuchet MS" w:hAnsi="Trebuchet MS"/>
          <w:lang w:val="lt-LT"/>
        </w:rPr>
      </w:pPr>
    </w:p>
    <w:p w14:paraId="28EB8243" w14:textId="7C0328B8" w:rsidR="00E56DFC" w:rsidRPr="00B923E0" w:rsidRDefault="00E56DFC" w:rsidP="000F334A">
      <w:pPr>
        <w:pStyle w:val="Heading1"/>
        <w:numPr>
          <w:ilvl w:val="0"/>
          <w:numId w:val="9"/>
        </w:numPr>
        <w:spacing w:before="0"/>
        <w:contextualSpacing/>
        <w:rPr>
          <w:b/>
          <w:bCs/>
          <w:sz w:val="24"/>
          <w:szCs w:val="24"/>
        </w:rPr>
      </w:pPr>
      <w:r w:rsidRPr="00B923E0">
        <w:rPr>
          <w:b/>
          <w:bCs/>
          <w:sz w:val="24"/>
          <w:szCs w:val="24"/>
        </w:rPr>
        <w:t>Prizai bei apdovanojimai</w:t>
      </w:r>
    </w:p>
    <w:p w14:paraId="203E11FB" w14:textId="77777777" w:rsidR="00795184" w:rsidRPr="000F334A" w:rsidRDefault="00795184" w:rsidP="000F334A">
      <w:pPr>
        <w:contextualSpacing/>
        <w:rPr>
          <w:lang w:val="lt-LT"/>
        </w:rPr>
      </w:pPr>
    </w:p>
    <w:p w14:paraId="32082024" w14:textId="6DE4561E" w:rsidR="00E56DFC" w:rsidRDefault="00612686" w:rsidP="000F334A">
      <w:pPr>
        <w:pStyle w:val="ListParagraph"/>
        <w:numPr>
          <w:ilvl w:val="1"/>
          <w:numId w:val="9"/>
        </w:numPr>
        <w:ind w:left="993" w:hanging="633"/>
        <w:jc w:val="both"/>
        <w:rPr>
          <w:rFonts w:ascii="Trebuchet MS" w:hAnsi="Trebuchet MS"/>
          <w:lang w:val="lt-LT"/>
        </w:rPr>
      </w:pPr>
      <w:r>
        <w:rPr>
          <w:rFonts w:ascii="Trebuchet MS" w:hAnsi="Trebuchet MS"/>
          <w:lang w:val="lt-LT"/>
        </w:rPr>
        <w:t>Lyg</w:t>
      </w:r>
      <w:r w:rsidR="00795184">
        <w:rPr>
          <w:rFonts w:ascii="Trebuchet MS" w:hAnsi="Trebuchet MS"/>
          <w:lang w:val="lt-LT"/>
        </w:rPr>
        <w:t xml:space="preserve">a turi teisę patvirtinti tvarką pagal kurią </w:t>
      </w:r>
      <w:r w:rsidR="000B0FD6">
        <w:rPr>
          <w:rFonts w:ascii="Trebuchet MS" w:hAnsi="Trebuchet MS"/>
          <w:lang w:val="lt-LT"/>
        </w:rPr>
        <w:t>Žaidėjams</w:t>
      </w:r>
      <w:r w:rsidR="00795184">
        <w:rPr>
          <w:rFonts w:ascii="Trebuchet MS" w:hAnsi="Trebuchet MS"/>
          <w:lang w:val="lt-LT"/>
        </w:rPr>
        <w:t xml:space="preserve"> būtų skiriami prizai bei apdovanojimai už </w:t>
      </w:r>
      <w:r w:rsidR="00021797">
        <w:rPr>
          <w:rFonts w:ascii="Trebuchet MS" w:hAnsi="Trebuchet MS"/>
          <w:lang w:val="lt-LT"/>
        </w:rPr>
        <w:t>sportinius</w:t>
      </w:r>
      <w:r w:rsidR="00795184">
        <w:rPr>
          <w:rFonts w:ascii="Trebuchet MS" w:hAnsi="Trebuchet MS"/>
          <w:lang w:val="lt-LT"/>
        </w:rPr>
        <w:t xml:space="preserve"> </w:t>
      </w:r>
      <w:r w:rsidR="00021797">
        <w:rPr>
          <w:rFonts w:ascii="Trebuchet MS" w:hAnsi="Trebuchet MS"/>
          <w:lang w:val="lt-LT"/>
        </w:rPr>
        <w:t xml:space="preserve">pasiekimus.  </w:t>
      </w:r>
    </w:p>
    <w:p w14:paraId="6BC8B8E7" w14:textId="77777777" w:rsidR="00563323" w:rsidRDefault="00563323" w:rsidP="00563323">
      <w:pPr>
        <w:pStyle w:val="ListParagraph"/>
        <w:ind w:left="993"/>
        <w:jc w:val="both"/>
        <w:rPr>
          <w:rFonts w:ascii="Trebuchet MS" w:hAnsi="Trebuchet MS"/>
          <w:lang w:val="lt-LT"/>
        </w:rPr>
      </w:pPr>
    </w:p>
    <w:p w14:paraId="4EAE6A7F" w14:textId="3CD739C6" w:rsidR="00563323" w:rsidRDefault="00563323" w:rsidP="00563323">
      <w:pPr>
        <w:pStyle w:val="ListParagraph"/>
        <w:ind w:left="792"/>
        <w:jc w:val="both"/>
        <w:rPr>
          <w:rFonts w:ascii="Trebuchet MS" w:hAnsi="Trebuchet MS"/>
          <w:lang w:val="lt-LT"/>
        </w:rPr>
      </w:pPr>
    </w:p>
    <w:p w14:paraId="69B145A5" w14:textId="68D7B8EB" w:rsidR="00733272" w:rsidRDefault="00733272" w:rsidP="00DC5485">
      <w:pPr>
        <w:pStyle w:val="ListParagraph"/>
        <w:ind w:left="360"/>
        <w:rPr>
          <w:rFonts w:ascii="Trebuchet MS" w:hAnsi="Trebuchet MS"/>
          <w:lang w:val="lt-LT"/>
        </w:rPr>
      </w:pPr>
    </w:p>
    <w:p w14:paraId="53B9AA10" w14:textId="77777777" w:rsidR="006973AF" w:rsidRDefault="006973AF" w:rsidP="00DC5485">
      <w:pPr>
        <w:pStyle w:val="ListParagraph"/>
        <w:ind w:left="360"/>
        <w:rPr>
          <w:rFonts w:ascii="Trebuchet MS" w:hAnsi="Trebuchet MS"/>
          <w:lang w:val="lt-LT"/>
        </w:rPr>
      </w:pPr>
    </w:p>
    <w:p w14:paraId="36DE0635" w14:textId="0E1DD27D" w:rsidR="00D24392" w:rsidRDefault="00D24392" w:rsidP="00FC34A6">
      <w:pPr>
        <w:pStyle w:val="ListParagraph"/>
        <w:ind w:left="360"/>
        <w:jc w:val="both"/>
        <w:rPr>
          <w:rFonts w:ascii="Trebuchet MS" w:hAnsi="Trebuchet MS"/>
          <w:lang w:val="lt-LT"/>
        </w:rPr>
      </w:pPr>
      <w:r w:rsidRPr="00D24392">
        <w:rPr>
          <w:rFonts w:ascii="Trebuchet MS" w:hAnsi="Trebuchet MS"/>
          <w:lang w:val="lt-LT"/>
        </w:rPr>
        <w:t xml:space="preserve">Nuostatai patvirtinti </w:t>
      </w:r>
      <w:r w:rsidR="00CF0C1F">
        <w:rPr>
          <w:rFonts w:ascii="Trebuchet MS" w:hAnsi="Trebuchet MS"/>
          <w:lang w:val="lt-LT"/>
        </w:rPr>
        <w:t>Lietuvos krepšinio federacijos Vykdom</w:t>
      </w:r>
      <w:r w:rsidR="006B161B">
        <w:rPr>
          <w:rFonts w:ascii="Trebuchet MS" w:hAnsi="Trebuchet MS"/>
          <w:lang w:val="lt-LT"/>
        </w:rPr>
        <w:t>ajame</w:t>
      </w:r>
      <w:r w:rsidR="00CF0C1F">
        <w:rPr>
          <w:rFonts w:ascii="Trebuchet MS" w:hAnsi="Trebuchet MS"/>
          <w:lang w:val="lt-LT"/>
        </w:rPr>
        <w:t xml:space="preserve"> komitet</w:t>
      </w:r>
      <w:r w:rsidR="006B161B">
        <w:rPr>
          <w:rFonts w:ascii="Trebuchet MS" w:hAnsi="Trebuchet MS"/>
          <w:lang w:val="lt-LT"/>
        </w:rPr>
        <w:t>e</w:t>
      </w:r>
      <w:r w:rsidRPr="00D24392">
        <w:rPr>
          <w:rFonts w:ascii="Trebuchet MS" w:hAnsi="Trebuchet MS"/>
          <w:lang w:val="lt-LT"/>
        </w:rPr>
        <w:t xml:space="preserve"> </w:t>
      </w:r>
      <w:r w:rsidR="006973AF">
        <w:rPr>
          <w:rFonts w:ascii="Trebuchet MS" w:hAnsi="Trebuchet MS"/>
          <w:lang w:val="lt-LT"/>
        </w:rPr>
        <w:t>2022 m. spalio 17 d.</w:t>
      </w:r>
    </w:p>
    <w:p w14:paraId="28F9F8B9" w14:textId="1C627D3B" w:rsidR="00405349" w:rsidRDefault="00405349">
      <w:pPr>
        <w:pStyle w:val="ListParagraph"/>
        <w:ind w:left="360"/>
        <w:jc w:val="both"/>
        <w:rPr>
          <w:rFonts w:ascii="Trebuchet MS" w:hAnsi="Trebuchet MS"/>
          <w:lang w:val="lt-LT"/>
        </w:rPr>
      </w:pPr>
    </w:p>
    <w:sectPr w:rsidR="00405349">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FB1EA" w14:textId="77777777" w:rsidR="00FB08A3" w:rsidRDefault="00FB08A3" w:rsidP="00563323">
      <w:pPr>
        <w:spacing w:line="240" w:lineRule="auto"/>
      </w:pPr>
      <w:r>
        <w:separator/>
      </w:r>
    </w:p>
  </w:endnote>
  <w:endnote w:type="continuationSeparator" w:id="0">
    <w:p w14:paraId="49895ED7" w14:textId="77777777" w:rsidR="00FB08A3" w:rsidRDefault="00FB08A3" w:rsidP="00563323">
      <w:pPr>
        <w:spacing w:line="240" w:lineRule="auto"/>
      </w:pPr>
      <w:r>
        <w:continuationSeparator/>
      </w:r>
    </w:p>
  </w:endnote>
  <w:endnote w:type="continuationNotice" w:id="1">
    <w:p w14:paraId="75A48195" w14:textId="77777777" w:rsidR="00FB08A3" w:rsidRDefault="00FB08A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812269"/>
      <w:docPartObj>
        <w:docPartGallery w:val="Page Numbers (Bottom of Page)"/>
        <w:docPartUnique/>
      </w:docPartObj>
    </w:sdtPr>
    <w:sdtEndPr>
      <w:rPr>
        <w:noProof/>
      </w:rPr>
    </w:sdtEndPr>
    <w:sdtContent>
      <w:p w14:paraId="2B2EAF8C" w14:textId="4ED3A73A" w:rsidR="00563323" w:rsidRDefault="0056332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1A607E6" w14:textId="77777777" w:rsidR="00563323" w:rsidRDefault="005633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BAECE" w14:textId="77777777" w:rsidR="00FB08A3" w:rsidRDefault="00FB08A3" w:rsidP="00563323">
      <w:pPr>
        <w:spacing w:line="240" w:lineRule="auto"/>
      </w:pPr>
      <w:r>
        <w:separator/>
      </w:r>
    </w:p>
  </w:footnote>
  <w:footnote w:type="continuationSeparator" w:id="0">
    <w:p w14:paraId="1E3F1C9D" w14:textId="77777777" w:rsidR="00FB08A3" w:rsidRDefault="00FB08A3" w:rsidP="00563323">
      <w:pPr>
        <w:spacing w:line="240" w:lineRule="auto"/>
      </w:pPr>
      <w:r>
        <w:continuationSeparator/>
      </w:r>
    </w:p>
  </w:footnote>
  <w:footnote w:type="continuationNotice" w:id="1">
    <w:p w14:paraId="14C7EE20" w14:textId="77777777" w:rsidR="00FB08A3" w:rsidRDefault="00FB08A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776DD" w14:textId="77777777" w:rsidR="001E5030" w:rsidRPr="001E5030" w:rsidRDefault="001E5030" w:rsidP="001E5030">
    <w:pPr>
      <w:pStyle w:val="Header"/>
      <w:jc w:val="right"/>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269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E24616"/>
    <w:multiLevelType w:val="multilevel"/>
    <w:tmpl w:val="F1304532"/>
    <w:lvl w:ilvl="0">
      <w:start w:val="5"/>
      <w:numFmt w:val="decimal"/>
      <w:lvlText w:val="%1."/>
      <w:lvlJc w:val="left"/>
      <w:pPr>
        <w:ind w:left="360" w:hanging="360"/>
      </w:pPr>
      <w:rPr>
        <w:rFonts w:hint="default"/>
        <w:sz w:val="24"/>
        <w:szCs w:val="24"/>
      </w:rPr>
    </w:lvl>
    <w:lvl w:ilvl="1">
      <w:start w:val="2"/>
      <w:numFmt w:val="decimal"/>
      <w:lvlText w:val="%1.%2."/>
      <w:lvlJc w:val="left"/>
      <w:pPr>
        <w:ind w:left="792" w:hanging="432"/>
      </w:pPr>
      <w:rPr>
        <w:rFonts w:hint="default"/>
        <w:b w:val="0"/>
        <w:bCs w:val="0"/>
        <w:sz w:val="22"/>
        <w:szCs w:val="22"/>
      </w:rPr>
    </w:lvl>
    <w:lvl w:ilvl="2">
      <w:start w:val="1"/>
      <w:numFmt w:val="decimal"/>
      <w:lvlText w:val="%1.%2.%3."/>
      <w:lvlJc w:val="left"/>
      <w:pPr>
        <w:ind w:left="1224" w:hanging="504"/>
      </w:pPr>
      <w:rPr>
        <w:rFonts w:hint="default"/>
        <w:b w:val="0"/>
        <w:bCs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6F55E0"/>
    <w:multiLevelType w:val="hybridMultilevel"/>
    <w:tmpl w:val="8E502730"/>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208255B5"/>
    <w:multiLevelType w:val="hybridMultilevel"/>
    <w:tmpl w:val="82E87C28"/>
    <w:lvl w:ilvl="0" w:tplc="D1B224D6">
      <w:start w:val="1"/>
      <w:numFmt w:val="upperRoman"/>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332513"/>
    <w:multiLevelType w:val="multilevel"/>
    <w:tmpl w:val="2AB01204"/>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b w:val="0"/>
        <w:bCs w:val="0"/>
        <w:sz w:val="22"/>
        <w:szCs w:val="22"/>
      </w:rPr>
    </w:lvl>
    <w:lvl w:ilvl="2">
      <w:start w:val="1"/>
      <w:numFmt w:val="decimal"/>
      <w:lvlText w:val="%1.%2.%3."/>
      <w:lvlJc w:val="left"/>
      <w:pPr>
        <w:ind w:left="1224" w:hanging="504"/>
      </w:pPr>
      <w:rPr>
        <w:b w:val="0"/>
        <w:bCs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6E6843"/>
    <w:multiLevelType w:val="multilevel"/>
    <w:tmpl w:val="EF3EA94C"/>
    <w:lvl w:ilvl="0">
      <w:start w:val="1"/>
      <w:numFmt w:val="decimal"/>
      <w:lvlText w:val="%1."/>
      <w:lvlJc w:val="left"/>
      <w:pPr>
        <w:ind w:left="360" w:hanging="360"/>
      </w:pPr>
      <w:rPr>
        <w:rFonts w:hint="default"/>
        <w:sz w:val="28"/>
        <w:szCs w:val="28"/>
      </w:rPr>
    </w:lvl>
    <w:lvl w:ilvl="1">
      <w:start w:val="1"/>
      <w:numFmt w:val="decimal"/>
      <w:lvlText w:val="%1.%2."/>
      <w:lvlJc w:val="left"/>
      <w:pPr>
        <w:ind w:left="792" w:hanging="432"/>
      </w:pPr>
      <w:rPr>
        <w:b w:val="0"/>
        <w:bCs w:val="0"/>
        <w:sz w:val="22"/>
        <w:szCs w:val="22"/>
      </w:rPr>
    </w:lvl>
    <w:lvl w:ilvl="2">
      <w:start w:val="1"/>
      <w:numFmt w:val="decimal"/>
      <w:lvlText w:val="%1.%2.%3."/>
      <w:lvlJc w:val="left"/>
      <w:pPr>
        <w:ind w:left="1224" w:hanging="504"/>
      </w:pPr>
      <w:rPr>
        <w:b w:val="0"/>
        <w:bCs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6CC6418"/>
    <w:multiLevelType w:val="hybridMultilevel"/>
    <w:tmpl w:val="9574244A"/>
    <w:lvl w:ilvl="0" w:tplc="716EF5F6">
      <w:start w:val="1"/>
      <w:numFmt w:val="decimal"/>
      <w:lvlText w:val="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FB9492B"/>
    <w:multiLevelType w:val="multilevel"/>
    <w:tmpl w:val="39DCF7BE"/>
    <w:lvl w:ilvl="0">
      <w:start w:val="6"/>
      <w:numFmt w:val="decimal"/>
      <w:lvlText w:val="%1."/>
      <w:lvlJc w:val="left"/>
      <w:pPr>
        <w:ind w:left="360" w:hanging="360"/>
      </w:pPr>
      <w:rPr>
        <w:rFonts w:hint="default"/>
        <w:sz w:val="24"/>
        <w:szCs w:val="24"/>
      </w:rPr>
    </w:lvl>
    <w:lvl w:ilvl="1">
      <w:start w:val="1"/>
      <w:numFmt w:val="decimal"/>
      <w:lvlText w:val="%1.%2."/>
      <w:lvlJc w:val="left"/>
      <w:pPr>
        <w:ind w:left="792" w:hanging="432"/>
      </w:pPr>
      <w:rPr>
        <w:rFonts w:hint="default"/>
        <w:b w:val="0"/>
        <w:bCs w:val="0"/>
        <w:sz w:val="22"/>
        <w:szCs w:val="22"/>
      </w:rPr>
    </w:lvl>
    <w:lvl w:ilvl="2">
      <w:start w:val="1"/>
      <w:numFmt w:val="decimal"/>
      <w:lvlText w:val="%1.%2.%3."/>
      <w:lvlJc w:val="left"/>
      <w:pPr>
        <w:ind w:left="1224" w:hanging="504"/>
      </w:pPr>
      <w:rPr>
        <w:rFonts w:hint="default"/>
        <w:b w:val="0"/>
        <w:bCs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50199A"/>
    <w:multiLevelType w:val="hybridMultilevel"/>
    <w:tmpl w:val="C07841B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47264709">
    <w:abstractNumId w:val="5"/>
  </w:num>
  <w:num w:numId="2" w16cid:durableId="1349599421">
    <w:abstractNumId w:val="3"/>
  </w:num>
  <w:num w:numId="3" w16cid:durableId="1640651215">
    <w:abstractNumId w:val="8"/>
  </w:num>
  <w:num w:numId="4" w16cid:durableId="847208720">
    <w:abstractNumId w:val="4"/>
  </w:num>
  <w:num w:numId="5" w16cid:durableId="1206873058">
    <w:abstractNumId w:val="2"/>
  </w:num>
  <w:num w:numId="6" w16cid:durableId="690498080">
    <w:abstractNumId w:val="6"/>
  </w:num>
  <w:num w:numId="7" w16cid:durableId="1347749415">
    <w:abstractNumId w:val="0"/>
  </w:num>
  <w:num w:numId="8" w16cid:durableId="1357853014">
    <w:abstractNumId w:val="1"/>
  </w:num>
  <w:num w:numId="9" w16cid:durableId="5292260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FA1"/>
    <w:rsid w:val="00000982"/>
    <w:rsid w:val="00004DF1"/>
    <w:rsid w:val="00004EA6"/>
    <w:rsid w:val="000122C7"/>
    <w:rsid w:val="00021797"/>
    <w:rsid w:val="00026697"/>
    <w:rsid w:val="00033AE7"/>
    <w:rsid w:val="00037AE1"/>
    <w:rsid w:val="00037CAA"/>
    <w:rsid w:val="000426B9"/>
    <w:rsid w:val="0004679C"/>
    <w:rsid w:val="0004775B"/>
    <w:rsid w:val="000529D9"/>
    <w:rsid w:val="00056B41"/>
    <w:rsid w:val="000606A5"/>
    <w:rsid w:val="0006245E"/>
    <w:rsid w:val="00065CF1"/>
    <w:rsid w:val="000664E0"/>
    <w:rsid w:val="00072C5B"/>
    <w:rsid w:val="00081A40"/>
    <w:rsid w:val="0008312F"/>
    <w:rsid w:val="00093698"/>
    <w:rsid w:val="000A2B9A"/>
    <w:rsid w:val="000A3705"/>
    <w:rsid w:val="000A697C"/>
    <w:rsid w:val="000A71DA"/>
    <w:rsid w:val="000B0FD6"/>
    <w:rsid w:val="000B1285"/>
    <w:rsid w:val="000B2A1B"/>
    <w:rsid w:val="000B6256"/>
    <w:rsid w:val="000B6A81"/>
    <w:rsid w:val="000C19F9"/>
    <w:rsid w:val="000C3EF5"/>
    <w:rsid w:val="000C6212"/>
    <w:rsid w:val="000E0251"/>
    <w:rsid w:val="000E4C24"/>
    <w:rsid w:val="000F334A"/>
    <w:rsid w:val="000F6BDC"/>
    <w:rsid w:val="00102B26"/>
    <w:rsid w:val="00105D68"/>
    <w:rsid w:val="0010781A"/>
    <w:rsid w:val="00110AF7"/>
    <w:rsid w:val="00113F87"/>
    <w:rsid w:val="00120108"/>
    <w:rsid w:val="0012114D"/>
    <w:rsid w:val="00123A2E"/>
    <w:rsid w:val="00125398"/>
    <w:rsid w:val="00130F7E"/>
    <w:rsid w:val="00132338"/>
    <w:rsid w:val="001338DF"/>
    <w:rsid w:val="00134FC9"/>
    <w:rsid w:val="00137D71"/>
    <w:rsid w:val="001416F5"/>
    <w:rsid w:val="00142A07"/>
    <w:rsid w:val="00150B71"/>
    <w:rsid w:val="00153331"/>
    <w:rsid w:val="00167127"/>
    <w:rsid w:val="0017222A"/>
    <w:rsid w:val="001837C9"/>
    <w:rsid w:val="001850B2"/>
    <w:rsid w:val="00193814"/>
    <w:rsid w:val="00196B86"/>
    <w:rsid w:val="001971F4"/>
    <w:rsid w:val="001A540C"/>
    <w:rsid w:val="001A6B25"/>
    <w:rsid w:val="001A6DA2"/>
    <w:rsid w:val="001B245C"/>
    <w:rsid w:val="001D1749"/>
    <w:rsid w:val="001D718E"/>
    <w:rsid w:val="001E0C64"/>
    <w:rsid w:val="001E1ABF"/>
    <w:rsid w:val="001E5030"/>
    <w:rsid w:val="001F095D"/>
    <w:rsid w:val="001F3669"/>
    <w:rsid w:val="0020035F"/>
    <w:rsid w:val="00201239"/>
    <w:rsid w:val="00204695"/>
    <w:rsid w:val="002060D9"/>
    <w:rsid w:val="002077F9"/>
    <w:rsid w:val="002120E1"/>
    <w:rsid w:val="00215BFB"/>
    <w:rsid w:val="0021738C"/>
    <w:rsid w:val="00223C74"/>
    <w:rsid w:val="00225958"/>
    <w:rsid w:val="00225D73"/>
    <w:rsid w:val="002330F6"/>
    <w:rsid w:val="002375AE"/>
    <w:rsid w:val="002414BC"/>
    <w:rsid w:val="00246000"/>
    <w:rsid w:val="002474FA"/>
    <w:rsid w:val="00256694"/>
    <w:rsid w:val="00270578"/>
    <w:rsid w:val="002745C5"/>
    <w:rsid w:val="00274DA5"/>
    <w:rsid w:val="00276C5A"/>
    <w:rsid w:val="00282C2E"/>
    <w:rsid w:val="00283CB8"/>
    <w:rsid w:val="00290364"/>
    <w:rsid w:val="00290DFC"/>
    <w:rsid w:val="0029331E"/>
    <w:rsid w:val="00297AC0"/>
    <w:rsid w:val="002A1D92"/>
    <w:rsid w:val="002A46E5"/>
    <w:rsid w:val="002B3856"/>
    <w:rsid w:val="002B7FF8"/>
    <w:rsid w:val="002C08EA"/>
    <w:rsid w:val="002C4862"/>
    <w:rsid w:val="002C676E"/>
    <w:rsid w:val="002C6F4D"/>
    <w:rsid w:val="002C72F1"/>
    <w:rsid w:val="002C788F"/>
    <w:rsid w:val="002D247C"/>
    <w:rsid w:val="002D320C"/>
    <w:rsid w:val="002D3754"/>
    <w:rsid w:val="002D4081"/>
    <w:rsid w:val="002E69A1"/>
    <w:rsid w:val="0030004A"/>
    <w:rsid w:val="00302523"/>
    <w:rsid w:val="003161B7"/>
    <w:rsid w:val="003253E8"/>
    <w:rsid w:val="00327BC3"/>
    <w:rsid w:val="00332C90"/>
    <w:rsid w:val="003406A9"/>
    <w:rsid w:val="003413E7"/>
    <w:rsid w:val="00341582"/>
    <w:rsid w:val="00341CDD"/>
    <w:rsid w:val="00342292"/>
    <w:rsid w:val="003423E5"/>
    <w:rsid w:val="00347DC1"/>
    <w:rsid w:val="0035343C"/>
    <w:rsid w:val="00353512"/>
    <w:rsid w:val="0035547F"/>
    <w:rsid w:val="003556E3"/>
    <w:rsid w:val="00355918"/>
    <w:rsid w:val="00356715"/>
    <w:rsid w:val="00357487"/>
    <w:rsid w:val="00360C4A"/>
    <w:rsid w:val="00362751"/>
    <w:rsid w:val="00362822"/>
    <w:rsid w:val="003638B5"/>
    <w:rsid w:val="00365B48"/>
    <w:rsid w:val="00381E56"/>
    <w:rsid w:val="003827A2"/>
    <w:rsid w:val="00391985"/>
    <w:rsid w:val="00391D36"/>
    <w:rsid w:val="00393F5E"/>
    <w:rsid w:val="003956CD"/>
    <w:rsid w:val="003A002B"/>
    <w:rsid w:val="003A009D"/>
    <w:rsid w:val="003B04A5"/>
    <w:rsid w:val="003C0BD5"/>
    <w:rsid w:val="003C5D86"/>
    <w:rsid w:val="003D042D"/>
    <w:rsid w:val="003D6E64"/>
    <w:rsid w:val="003D6E8B"/>
    <w:rsid w:val="003E2F88"/>
    <w:rsid w:val="003E440F"/>
    <w:rsid w:val="003E5144"/>
    <w:rsid w:val="003F2EFF"/>
    <w:rsid w:val="004034FB"/>
    <w:rsid w:val="00405349"/>
    <w:rsid w:val="004246E6"/>
    <w:rsid w:val="004400EA"/>
    <w:rsid w:val="00440E21"/>
    <w:rsid w:val="00442621"/>
    <w:rsid w:val="00447CD0"/>
    <w:rsid w:val="00450FE3"/>
    <w:rsid w:val="004510B2"/>
    <w:rsid w:val="00460A17"/>
    <w:rsid w:val="00471DE1"/>
    <w:rsid w:val="0047449B"/>
    <w:rsid w:val="004760CB"/>
    <w:rsid w:val="004846AB"/>
    <w:rsid w:val="004910CC"/>
    <w:rsid w:val="004921E7"/>
    <w:rsid w:val="00497A7E"/>
    <w:rsid w:val="004A0D1B"/>
    <w:rsid w:val="004B2A98"/>
    <w:rsid w:val="004B2B61"/>
    <w:rsid w:val="004C0461"/>
    <w:rsid w:val="004D2E2A"/>
    <w:rsid w:val="004E660A"/>
    <w:rsid w:val="004E74AA"/>
    <w:rsid w:val="004F07E9"/>
    <w:rsid w:val="004F551C"/>
    <w:rsid w:val="00503ED6"/>
    <w:rsid w:val="00517577"/>
    <w:rsid w:val="00522E31"/>
    <w:rsid w:val="00524B5A"/>
    <w:rsid w:val="005305D8"/>
    <w:rsid w:val="00533341"/>
    <w:rsid w:val="00534E31"/>
    <w:rsid w:val="00535C5F"/>
    <w:rsid w:val="005408EB"/>
    <w:rsid w:val="00545E56"/>
    <w:rsid w:val="00555CAC"/>
    <w:rsid w:val="00563323"/>
    <w:rsid w:val="00563E52"/>
    <w:rsid w:val="00564530"/>
    <w:rsid w:val="00566CD3"/>
    <w:rsid w:val="0057387B"/>
    <w:rsid w:val="00574A39"/>
    <w:rsid w:val="005766A3"/>
    <w:rsid w:val="005821E8"/>
    <w:rsid w:val="00585DD5"/>
    <w:rsid w:val="00597064"/>
    <w:rsid w:val="005A0467"/>
    <w:rsid w:val="005A1C4A"/>
    <w:rsid w:val="005A5EEC"/>
    <w:rsid w:val="005A6789"/>
    <w:rsid w:val="005B3937"/>
    <w:rsid w:val="005B58B2"/>
    <w:rsid w:val="005B7E14"/>
    <w:rsid w:val="005C1ABA"/>
    <w:rsid w:val="005C2B51"/>
    <w:rsid w:val="005C5275"/>
    <w:rsid w:val="005C5DE5"/>
    <w:rsid w:val="005D38F2"/>
    <w:rsid w:val="005E4604"/>
    <w:rsid w:val="005F3433"/>
    <w:rsid w:val="00601600"/>
    <w:rsid w:val="00603527"/>
    <w:rsid w:val="00607FF5"/>
    <w:rsid w:val="00612686"/>
    <w:rsid w:val="00621646"/>
    <w:rsid w:val="00623952"/>
    <w:rsid w:val="006259CF"/>
    <w:rsid w:val="006268A9"/>
    <w:rsid w:val="006272E5"/>
    <w:rsid w:val="00632098"/>
    <w:rsid w:val="00633374"/>
    <w:rsid w:val="00634E7B"/>
    <w:rsid w:val="00641FA1"/>
    <w:rsid w:val="0064345E"/>
    <w:rsid w:val="0064702B"/>
    <w:rsid w:val="00650E5A"/>
    <w:rsid w:val="0065307A"/>
    <w:rsid w:val="00653F90"/>
    <w:rsid w:val="00655C67"/>
    <w:rsid w:val="00655D5E"/>
    <w:rsid w:val="00657AE9"/>
    <w:rsid w:val="0066340A"/>
    <w:rsid w:val="006652BC"/>
    <w:rsid w:val="006669CF"/>
    <w:rsid w:val="006701C0"/>
    <w:rsid w:val="00675A0B"/>
    <w:rsid w:val="00684AE5"/>
    <w:rsid w:val="00684F05"/>
    <w:rsid w:val="00690B47"/>
    <w:rsid w:val="00691E02"/>
    <w:rsid w:val="0069447B"/>
    <w:rsid w:val="006973AF"/>
    <w:rsid w:val="006B161B"/>
    <w:rsid w:val="006C1743"/>
    <w:rsid w:val="006C2AFC"/>
    <w:rsid w:val="006C3B50"/>
    <w:rsid w:val="006C56F0"/>
    <w:rsid w:val="006C6235"/>
    <w:rsid w:val="006D1FA5"/>
    <w:rsid w:val="006D38B6"/>
    <w:rsid w:val="006D4E11"/>
    <w:rsid w:val="006D6467"/>
    <w:rsid w:val="006E4BE7"/>
    <w:rsid w:val="006E780F"/>
    <w:rsid w:val="006F2483"/>
    <w:rsid w:val="006F5A69"/>
    <w:rsid w:val="00705A0C"/>
    <w:rsid w:val="00706437"/>
    <w:rsid w:val="00706CA6"/>
    <w:rsid w:val="00717513"/>
    <w:rsid w:val="00717688"/>
    <w:rsid w:val="0072289E"/>
    <w:rsid w:val="00733272"/>
    <w:rsid w:val="00735F2D"/>
    <w:rsid w:val="00742253"/>
    <w:rsid w:val="007462F0"/>
    <w:rsid w:val="0075083B"/>
    <w:rsid w:val="00750987"/>
    <w:rsid w:val="007523B4"/>
    <w:rsid w:val="00755318"/>
    <w:rsid w:val="007562EA"/>
    <w:rsid w:val="00761511"/>
    <w:rsid w:val="007745CB"/>
    <w:rsid w:val="00774CD3"/>
    <w:rsid w:val="00774E41"/>
    <w:rsid w:val="00780390"/>
    <w:rsid w:val="00780B43"/>
    <w:rsid w:val="00780C78"/>
    <w:rsid w:val="00781711"/>
    <w:rsid w:val="0078335F"/>
    <w:rsid w:val="00783DE0"/>
    <w:rsid w:val="00784110"/>
    <w:rsid w:val="00791C67"/>
    <w:rsid w:val="00794D7C"/>
    <w:rsid w:val="00795184"/>
    <w:rsid w:val="00797474"/>
    <w:rsid w:val="007A4637"/>
    <w:rsid w:val="007A70E7"/>
    <w:rsid w:val="007B0A6C"/>
    <w:rsid w:val="007B2638"/>
    <w:rsid w:val="007B362C"/>
    <w:rsid w:val="007B46D5"/>
    <w:rsid w:val="007B56B6"/>
    <w:rsid w:val="007C32D2"/>
    <w:rsid w:val="007C428A"/>
    <w:rsid w:val="007D3D31"/>
    <w:rsid w:val="007D48BF"/>
    <w:rsid w:val="007D75F5"/>
    <w:rsid w:val="007F1664"/>
    <w:rsid w:val="007F3A2F"/>
    <w:rsid w:val="00800444"/>
    <w:rsid w:val="00801BE7"/>
    <w:rsid w:val="00801FFE"/>
    <w:rsid w:val="00804172"/>
    <w:rsid w:val="008121FC"/>
    <w:rsid w:val="00815627"/>
    <w:rsid w:val="00815816"/>
    <w:rsid w:val="0081750C"/>
    <w:rsid w:val="00822394"/>
    <w:rsid w:val="00825B7E"/>
    <w:rsid w:val="0083371E"/>
    <w:rsid w:val="008355FD"/>
    <w:rsid w:val="00835E4C"/>
    <w:rsid w:val="00836128"/>
    <w:rsid w:val="00837424"/>
    <w:rsid w:val="00840210"/>
    <w:rsid w:val="00840C5D"/>
    <w:rsid w:val="0084324C"/>
    <w:rsid w:val="00844EB7"/>
    <w:rsid w:val="00847F86"/>
    <w:rsid w:val="00850CBC"/>
    <w:rsid w:val="0085291C"/>
    <w:rsid w:val="008604ED"/>
    <w:rsid w:val="008605A3"/>
    <w:rsid w:val="008622B3"/>
    <w:rsid w:val="00864AFB"/>
    <w:rsid w:val="00865BDD"/>
    <w:rsid w:val="008675CE"/>
    <w:rsid w:val="00873FF2"/>
    <w:rsid w:val="008822C4"/>
    <w:rsid w:val="00884694"/>
    <w:rsid w:val="00890477"/>
    <w:rsid w:val="00892461"/>
    <w:rsid w:val="008964DD"/>
    <w:rsid w:val="008B0977"/>
    <w:rsid w:val="008B1752"/>
    <w:rsid w:val="008B2AE4"/>
    <w:rsid w:val="008B5B35"/>
    <w:rsid w:val="008B7DA9"/>
    <w:rsid w:val="008C61FB"/>
    <w:rsid w:val="008C68EE"/>
    <w:rsid w:val="008D72BE"/>
    <w:rsid w:val="008E193D"/>
    <w:rsid w:val="008E25E8"/>
    <w:rsid w:val="008F3E52"/>
    <w:rsid w:val="008F44AE"/>
    <w:rsid w:val="008F62A1"/>
    <w:rsid w:val="008F64E3"/>
    <w:rsid w:val="00901056"/>
    <w:rsid w:val="00904187"/>
    <w:rsid w:val="00905F33"/>
    <w:rsid w:val="00911D89"/>
    <w:rsid w:val="00917B69"/>
    <w:rsid w:val="00922E77"/>
    <w:rsid w:val="0092619D"/>
    <w:rsid w:val="00931BCF"/>
    <w:rsid w:val="00933F86"/>
    <w:rsid w:val="00937A31"/>
    <w:rsid w:val="00945405"/>
    <w:rsid w:val="00954F09"/>
    <w:rsid w:val="00957E13"/>
    <w:rsid w:val="009616A5"/>
    <w:rsid w:val="00961C7E"/>
    <w:rsid w:val="00963053"/>
    <w:rsid w:val="00963205"/>
    <w:rsid w:val="00965DA5"/>
    <w:rsid w:val="00977BBD"/>
    <w:rsid w:val="00992A8C"/>
    <w:rsid w:val="00993CD9"/>
    <w:rsid w:val="00997C95"/>
    <w:rsid w:val="009B795E"/>
    <w:rsid w:val="009B7B82"/>
    <w:rsid w:val="009C24EE"/>
    <w:rsid w:val="009D3275"/>
    <w:rsid w:val="009D3497"/>
    <w:rsid w:val="009E1235"/>
    <w:rsid w:val="009E3AFE"/>
    <w:rsid w:val="009E4D5F"/>
    <w:rsid w:val="009E5AD3"/>
    <w:rsid w:val="009E5EFC"/>
    <w:rsid w:val="009F41EF"/>
    <w:rsid w:val="00A02864"/>
    <w:rsid w:val="00A070FB"/>
    <w:rsid w:val="00A14D08"/>
    <w:rsid w:val="00A14D91"/>
    <w:rsid w:val="00A22695"/>
    <w:rsid w:val="00A233F3"/>
    <w:rsid w:val="00A259B7"/>
    <w:rsid w:val="00A27BAF"/>
    <w:rsid w:val="00A31E9E"/>
    <w:rsid w:val="00A53A14"/>
    <w:rsid w:val="00A61926"/>
    <w:rsid w:val="00A630E6"/>
    <w:rsid w:val="00A64B2E"/>
    <w:rsid w:val="00A707AE"/>
    <w:rsid w:val="00A7373D"/>
    <w:rsid w:val="00A75B2D"/>
    <w:rsid w:val="00A75EE9"/>
    <w:rsid w:val="00A76E19"/>
    <w:rsid w:val="00A8494F"/>
    <w:rsid w:val="00A86CFF"/>
    <w:rsid w:val="00A87D86"/>
    <w:rsid w:val="00A978DF"/>
    <w:rsid w:val="00AB050F"/>
    <w:rsid w:val="00AB3FD5"/>
    <w:rsid w:val="00AB5317"/>
    <w:rsid w:val="00AC0871"/>
    <w:rsid w:val="00AC33C1"/>
    <w:rsid w:val="00AC38B8"/>
    <w:rsid w:val="00AC39AE"/>
    <w:rsid w:val="00AC7315"/>
    <w:rsid w:val="00AD69B2"/>
    <w:rsid w:val="00AE2A70"/>
    <w:rsid w:val="00AE578A"/>
    <w:rsid w:val="00AF3807"/>
    <w:rsid w:val="00AF6553"/>
    <w:rsid w:val="00AF6C4D"/>
    <w:rsid w:val="00B01E37"/>
    <w:rsid w:val="00B05259"/>
    <w:rsid w:val="00B0741C"/>
    <w:rsid w:val="00B1268B"/>
    <w:rsid w:val="00B17688"/>
    <w:rsid w:val="00B22A95"/>
    <w:rsid w:val="00B34966"/>
    <w:rsid w:val="00B35A7F"/>
    <w:rsid w:val="00B40B6A"/>
    <w:rsid w:val="00B45A50"/>
    <w:rsid w:val="00B54F59"/>
    <w:rsid w:val="00B57F98"/>
    <w:rsid w:val="00B60829"/>
    <w:rsid w:val="00B60FA6"/>
    <w:rsid w:val="00B61468"/>
    <w:rsid w:val="00B725BF"/>
    <w:rsid w:val="00B80387"/>
    <w:rsid w:val="00B80996"/>
    <w:rsid w:val="00B8166A"/>
    <w:rsid w:val="00B84A84"/>
    <w:rsid w:val="00B86337"/>
    <w:rsid w:val="00B923E0"/>
    <w:rsid w:val="00B92EE7"/>
    <w:rsid w:val="00BA05C5"/>
    <w:rsid w:val="00BB7C8E"/>
    <w:rsid w:val="00BC4D03"/>
    <w:rsid w:val="00BC7BC4"/>
    <w:rsid w:val="00BD434C"/>
    <w:rsid w:val="00BD7B7B"/>
    <w:rsid w:val="00BE3204"/>
    <w:rsid w:val="00BE5E6C"/>
    <w:rsid w:val="00BF1B6E"/>
    <w:rsid w:val="00BF23A3"/>
    <w:rsid w:val="00BF3025"/>
    <w:rsid w:val="00BF4E7B"/>
    <w:rsid w:val="00BF764C"/>
    <w:rsid w:val="00C02D01"/>
    <w:rsid w:val="00C0663B"/>
    <w:rsid w:val="00C101CC"/>
    <w:rsid w:val="00C12D27"/>
    <w:rsid w:val="00C32162"/>
    <w:rsid w:val="00C35967"/>
    <w:rsid w:val="00C414AD"/>
    <w:rsid w:val="00C45899"/>
    <w:rsid w:val="00C463CE"/>
    <w:rsid w:val="00C545A5"/>
    <w:rsid w:val="00C61F14"/>
    <w:rsid w:val="00C64A8D"/>
    <w:rsid w:val="00C658A6"/>
    <w:rsid w:val="00C73DB2"/>
    <w:rsid w:val="00C7475E"/>
    <w:rsid w:val="00C80DB2"/>
    <w:rsid w:val="00C8354F"/>
    <w:rsid w:val="00C8529F"/>
    <w:rsid w:val="00C86502"/>
    <w:rsid w:val="00C90280"/>
    <w:rsid w:val="00C94586"/>
    <w:rsid w:val="00C95639"/>
    <w:rsid w:val="00CA3826"/>
    <w:rsid w:val="00CA4822"/>
    <w:rsid w:val="00CA745A"/>
    <w:rsid w:val="00CB4362"/>
    <w:rsid w:val="00CC162F"/>
    <w:rsid w:val="00CD09FB"/>
    <w:rsid w:val="00CD1A79"/>
    <w:rsid w:val="00CD29A1"/>
    <w:rsid w:val="00CE2D7E"/>
    <w:rsid w:val="00CE446C"/>
    <w:rsid w:val="00CE57E7"/>
    <w:rsid w:val="00CF0C1F"/>
    <w:rsid w:val="00CF26C6"/>
    <w:rsid w:val="00D03B03"/>
    <w:rsid w:val="00D113C3"/>
    <w:rsid w:val="00D14DB3"/>
    <w:rsid w:val="00D24392"/>
    <w:rsid w:val="00D32ED3"/>
    <w:rsid w:val="00D33EB8"/>
    <w:rsid w:val="00D3663E"/>
    <w:rsid w:val="00D37E63"/>
    <w:rsid w:val="00D4213A"/>
    <w:rsid w:val="00D42AA2"/>
    <w:rsid w:val="00D46616"/>
    <w:rsid w:val="00D50C46"/>
    <w:rsid w:val="00D55DCE"/>
    <w:rsid w:val="00D615A9"/>
    <w:rsid w:val="00D63D4A"/>
    <w:rsid w:val="00D651FD"/>
    <w:rsid w:val="00D65645"/>
    <w:rsid w:val="00D72A72"/>
    <w:rsid w:val="00D7495A"/>
    <w:rsid w:val="00D76915"/>
    <w:rsid w:val="00D84553"/>
    <w:rsid w:val="00D85C78"/>
    <w:rsid w:val="00D91950"/>
    <w:rsid w:val="00D93FF5"/>
    <w:rsid w:val="00D950E5"/>
    <w:rsid w:val="00D95AE5"/>
    <w:rsid w:val="00DA0675"/>
    <w:rsid w:val="00DA4B98"/>
    <w:rsid w:val="00DA6177"/>
    <w:rsid w:val="00DB1E1B"/>
    <w:rsid w:val="00DB2953"/>
    <w:rsid w:val="00DB55F0"/>
    <w:rsid w:val="00DB79C8"/>
    <w:rsid w:val="00DC5485"/>
    <w:rsid w:val="00DC64BB"/>
    <w:rsid w:val="00DC70CC"/>
    <w:rsid w:val="00DD7C20"/>
    <w:rsid w:val="00DE0218"/>
    <w:rsid w:val="00DF25FA"/>
    <w:rsid w:val="00DF56CA"/>
    <w:rsid w:val="00DF59AF"/>
    <w:rsid w:val="00DF6A97"/>
    <w:rsid w:val="00E10E39"/>
    <w:rsid w:val="00E12C57"/>
    <w:rsid w:val="00E12FFC"/>
    <w:rsid w:val="00E20CB4"/>
    <w:rsid w:val="00E21207"/>
    <w:rsid w:val="00E241E4"/>
    <w:rsid w:val="00E3322E"/>
    <w:rsid w:val="00E3766E"/>
    <w:rsid w:val="00E44353"/>
    <w:rsid w:val="00E457CE"/>
    <w:rsid w:val="00E50F8B"/>
    <w:rsid w:val="00E553DB"/>
    <w:rsid w:val="00E56DFC"/>
    <w:rsid w:val="00E64007"/>
    <w:rsid w:val="00E6772B"/>
    <w:rsid w:val="00E67A74"/>
    <w:rsid w:val="00E70335"/>
    <w:rsid w:val="00E74AD6"/>
    <w:rsid w:val="00E751DA"/>
    <w:rsid w:val="00E75A71"/>
    <w:rsid w:val="00E75BDC"/>
    <w:rsid w:val="00E92D71"/>
    <w:rsid w:val="00E97406"/>
    <w:rsid w:val="00EA13A6"/>
    <w:rsid w:val="00EA1937"/>
    <w:rsid w:val="00EA322F"/>
    <w:rsid w:val="00EA5FFD"/>
    <w:rsid w:val="00EA6D24"/>
    <w:rsid w:val="00EB08F3"/>
    <w:rsid w:val="00EB0F43"/>
    <w:rsid w:val="00EB2298"/>
    <w:rsid w:val="00EB56E5"/>
    <w:rsid w:val="00EB6D25"/>
    <w:rsid w:val="00EC2EE2"/>
    <w:rsid w:val="00EC4777"/>
    <w:rsid w:val="00EC5E3C"/>
    <w:rsid w:val="00ED4E85"/>
    <w:rsid w:val="00EE02BD"/>
    <w:rsid w:val="00EF1C60"/>
    <w:rsid w:val="00EF2F9F"/>
    <w:rsid w:val="00EF694A"/>
    <w:rsid w:val="00F01833"/>
    <w:rsid w:val="00F15542"/>
    <w:rsid w:val="00F15C63"/>
    <w:rsid w:val="00F17C24"/>
    <w:rsid w:val="00F31827"/>
    <w:rsid w:val="00F36F25"/>
    <w:rsid w:val="00F42F67"/>
    <w:rsid w:val="00F45C87"/>
    <w:rsid w:val="00F46519"/>
    <w:rsid w:val="00F506F3"/>
    <w:rsid w:val="00F5092C"/>
    <w:rsid w:val="00F5364E"/>
    <w:rsid w:val="00F62FE8"/>
    <w:rsid w:val="00F708F3"/>
    <w:rsid w:val="00F81CDA"/>
    <w:rsid w:val="00F8263C"/>
    <w:rsid w:val="00F8561B"/>
    <w:rsid w:val="00F9507D"/>
    <w:rsid w:val="00F9512F"/>
    <w:rsid w:val="00FA5E33"/>
    <w:rsid w:val="00FA7388"/>
    <w:rsid w:val="00FA7BBA"/>
    <w:rsid w:val="00FB08A3"/>
    <w:rsid w:val="00FB1203"/>
    <w:rsid w:val="00FB57A8"/>
    <w:rsid w:val="00FB7C00"/>
    <w:rsid w:val="00FB7F64"/>
    <w:rsid w:val="00FC343D"/>
    <w:rsid w:val="00FC34A6"/>
    <w:rsid w:val="00FC5795"/>
    <w:rsid w:val="00FE23F2"/>
    <w:rsid w:val="00FE51F0"/>
    <w:rsid w:val="00FF17CC"/>
    <w:rsid w:val="00FF2058"/>
    <w:rsid w:val="00FF2C41"/>
    <w:rsid w:val="00FF31E3"/>
    <w:rsid w:val="00FF5C99"/>
    <w:rsid w:val="00FF69AF"/>
    <w:rsid w:val="00FF7B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BBB3A"/>
  <w15:docId w15:val="{C68D0B3C-80BF-4F49-B419-D4D9094BE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0675"/>
    <w:pPr>
      <w:keepNext/>
      <w:keepLines/>
      <w:spacing w:before="240"/>
      <w:jc w:val="center"/>
      <w:outlineLvl w:val="0"/>
    </w:pPr>
    <w:rPr>
      <w:rFonts w:ascii="Trebuchet MS" w:eastAsiaTheme="majorEastAsia" w:hAnsi="Trebuchet MS" w:cstheme="majorBidi"/>
      <w:color w:val="000000" w:themeColor="text1"/>
      <w:sz w:val="32"/>
      <w:szCs w:val="3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0675"/>
    <w:rPr>
      <w:rFonts w:ascii="Trebuchet MS" w:eastAsiaTheme="majorEastAsia" w:hAnsi="Trebuchet MS" w:cstheme="majorBidi"/>
      <w:color w:val="000000" w:themeColor="text1"/>
      <w:sz w:val="32"/>
      <w:szCs w:val="32"/>
      <w:lang w:val="lt-LT"/>
    </w:rPr>
  </w:style>
  <w:style w:type="paragraph" w:styleId="ListParagraph">
    <w:name w:val="List Paragraph"/>
    <w:basedOn w:val="Normal"/>
    <w:uiPriority w:val="34"/>
    <w:qFormat/>
    <w:rsid w:val="00391D36"/>
    <w:pPr>
      <w:ind w:left="720"/>
      <w:contextualSpacing/>
    </w:pPr>
  </w:style>
  <w:style w:type="character" w:styleId="Hyperlink">
    <w:name w:val="Hyperlink"/>
    <w:basedOn w:val="DefaultParagraphFont"/>
    <w:uiPriority w:val="99"/>
    <w:unhideWhenUsed/>
    <w:rsid w:val="00391985"/>
    <w:rPr>
      <w:color w:val="0563C1" w:themeColor="hyperlink"/>
      <w:u w:val="single"/>
    </w:rPr>
  </w:style>
  <w:style w:type="character" w:styleId="UnresolvedMention">
    <w:name w:val="Unresolved Mention"/>
    <w:basedOn w:val="DefaultParagraphFont"/>
    <w:uiPriority w:val="99"/>
    <w:semiHidden/>
    <w:unhideWhenUsed/>
    <w:rsid w:val="00391985"/>
    <w:rPr>
      <w:color w:val="605E5C"/>
      <w:shd w:val="clear" w:color="auto" w:fill="E1DFDD"/>
    </w:rPr>
  </w:style>
  <w:style w:type="character" w:styleId="FollowedHyperlink">
    <w:name w:val="FollowedHyperlink"/>
    <w:basedOn w:val="DefaultParagraphFont"/>
    <w:uiPriority w:val="99"/>
    <w:semiHidden/>
    <w:unhideWhenUsed/>
    <w:rsid w:val="00391985"/>
    <w:rPr>
      <w:color w:val="954F72" w:themeColor="followedHyperlink"/>
      <w:u w:val="single"/>
    </w:rPr>
  </w:style>
  <w:style w:type="paragraph" w:styleId="Revision">
    <w:name w:val="Revision"/>
    <w:hidden/>
    <w:uiPriority w:val="99"/>
    <w:semiHidden/>
    <w:rsid w:val="004E74AA"/>
    <w:pPr>
      <w:spacing w:line="240" w:lineRule="auto"/>
    </w:pPr>
  </w:style>
  <w:style w:type="character" w:styleId="CommentReference">
    <w:name w:val="annotation reference"/>
    <w:basedOn w:val="DefaultParagraphFont"/>
    <w:uiPriority w:val="99"/>
    <w:semiHidden/>
    <w:unhideWhenUsed/>
    <w:rsid w:val="00B1268B"/>
    <w:rPr>
      <w:sz w:val="16"/>
      <w:szCs w:val="16"/>
    </w:rPr>
  </w:style>
  <w:style w:type="paragraph" w:styleId="CommentText">
    <w:name w:val="annotation text"/>
    <w:basedOn w:val="Normal"/>
    <w:link w:val="CommentTextChar"/>
    <w:uiPriority w:val="99"/>
    <w:semiHidden/>
    <w:unhideWhenUsed/>
    <w:rsid w:val="00B1268B"/>
    <w:pPr>
      <w:spacing w:line="240" w:lineRule="auto"/>
    </w:pPr>
    <w:rPr>
      <w:sz w:val="20"/>
      <w:szCs w:val="20"/>
    </w:rPr>
  </w:style>
  <w:style w:type="character" w:customStyle="1" w:styleId="CommentTextChar">
    <w:name w:val="Comment Text Char"/>
    <w:basedOn w:val="DefaultParagraphFont"/>
    <w:link w:val="CommentText"/>
    <w:uiPriority w:val="99"/>
    <w:semiHidden/>
    <w:rsid w:val="00B1268B"/>
    <w:rPr>
      <w:sz w:val="20"/>
      <w:szCs w:val="20"/>
    </w:rPr>
  </w:style>
  <w:style w:type="paragraph" w:styleId="CommentSubject">
    <w:name w:val="annotation subject"/>
    <w:basedOn w:val="CommentText"/>
    <w:next w:val="CommentText"/>
    <w:link w:val="CommentSubjectChar"/>
    <w:uiPriority w:val="99"/>
    <w:semiHidden/>
    <w:unhideWhenUsed/>
    <w:rsid w:val="00B1268B"/>
    <w:rPr>
      <w:b/>
      <w:bCs/>
    </w:rPr>
  </w:style>
  <w:style w:type="character" w:customStyle="1" w:styleId="CommentSubjectChar">
    <w:name w:val="Comment Subject Char"/>
    <w:basedOn w:val="CommentTextChar"/>
    <w:link w:val="CommentSubject"/>
    <w:uiPriority w:val="99"/>
    <w:semiHidden/>
    <w:rsid w:val="00B1268B"/>
    <w:rPr>
      <w:b/>
      <w:bCs/>
      <w:sz w:val="20"/>
      <w:szCs w:val="20"/>
    </w:rPr>
  </w:style>
  <w:style w:type="paragraph" w:styleId="Header">
    <w:name w:val="header"/>
    <w:basedOn w:val="Normal"/>
    <w:link w:val="HeaderChar"/>
    <w:uiPriority w:val="99"/>
    <w:unhideWhenUsed/>
    <w:rsid w:val="00563323"/>
    <w:pPr>
      <w:tabs>
        <w:tab w:val="center" w:pos="4986"/>
        <w:tab w:val="right" w:pos="9972"/>
      </w:tabs>
      <w:spacing w:line="240" w:lineRule="auto"/>
    </w:pPr>
  </w:style>
  <w:style w:type="character" w:customStyle="1" w:styleId="HeaderChar">
    <w:name w:val="Header Char"/>
    <w:basedOn w:val="DefaultParagraphFont"/>
    <w:link w:val="Header"/>
    <w:uiPriority w:val="99"/>
    <w:rsid w:val="00563323"/>
  </w:style>
  <w:style w:type="paragraph" w:styleId="Footer">
    <w:name w:val="footer"/>
    <w:basedOn w:val="Normal"/>
    <w:link w:val="FooterChar"/>
    <w:uiPriority w:val="99"/>
    <w:unhideWhenUsed/>
    <w:rsid w:val="00563323"/>
    <w:pPr>
      <w:tabs>
        <w:tab w:val="center" w:pos="4986"/>
        <w:tab w:val="right" w:pos="9972"/>
      </w:tabs>
      <w:spacing w:line="240" w:lineRule="auto"/>
    </w:pPr>
  </w:style>
  <w:style w:type="character" w:customStyle="1" w:styleId="FooterChar">
    <w:name w:val="Footer Char"/>
    <w:basedOn w:val="DefaultParagraphFont"/>
    <w:link w:val="Footer"/>
    <w:uiPriority w:val="99"/>
    <w:rsid w:val="005633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3722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a57965a-7cb8-477b-81de-fc2c9bc784f9">
      <Terms xmlns="http://schemas.microsoft.com/office/infopath/2007/PartnerControls"/>
    </lcf76f155ced4ddcb4097134ff3c332f>
    <TaxCatchAll xmlns="67c51a56-0270-42e4-b908-2c5b0c60b0d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999292311229440A06DA022AED85090" ma:contentTypeVersion="18" ma:contentTypeDescription="Kurkite naują dokumentą." ma:contentTypeScope="" ma:versionID="595f717f9e23aa7df87c2d26bfb5feb8">
  <xsd:schema xmlns:xsd="http://www.w3.org/2001/XMLSchema" xmlns:xs="http://www.w3.org/2001/XMLSchema" xmlns:p="http://schemas.microsoft.com/office/2006/metadata/properties" xmlns:ns2="4a57965a-7cb8-477b-81de-fc2c9bc784f9" xmlns:ns3="67c51a56-0270-42e4-b908-2c5b0c60b0db" targetNamespace="http://schemas.microsoft.com/office/2006/metadata/properties" ma:root="true" ma:fieldsID="e99a2f69bd77917fef63de002c6c2062" ns2:_="" ns3:_="">
    <xsd:import namespace="4a57965a-7cb8-477b-81de-fc2c9bc784f9"/>
    <xsd:import namespace="67c51a56-0270-42e4-b908-2c5b0c60b0d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57965a-7cb8-477b-81de-fc2c9bc784f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d48c7bda-d432-4426-9081-b3465af74b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c51a56-0270-42e4-b908-2c5b0c60b0db"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8ac3ff0d-d7a1-4cc5-9d0c-2869dc0fbd8f}" ma:internalName="TaxCatchAll" ma:showField="CatchAllData" ma:web="67c51a56-0270-42e4-b908-2c5b0c60b0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3BABA-1329-4313-B878-10453D7990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0DF46EA-85B2-496C-8345-27FABE3F57E8}"/>
</file>

<file path=customXml/itemProps3.xml><?xml version="1.0" encoding="utf-8"?>
<ds:datastoreItem xmlns:ds="http://schemas.openxmlformats.org/officeDocument/2006/customXml" ds:itemID="{6A0950A3-D4AC-4415-A6E7-71D6559A9E2F}">
  <ds:schemaRefs>
    <ds:schemaRef ds:uri="http://schemas.microsoft.com/sharepoint/v3/contenttype/forms"/>
  </ds:schemaRefs>
</ds:datastoreItem>
</file>

<file path=customXml/itemProps4.xml><?xml version="1.0" encoding="utf-8"?>
<ds:datastoreItem xmlns:ds="http://schemas.openxmlformats.org/officeDocument/2006/customXml" ds:itemID="{9C74D97E-8FF1-4BC0-9BFE-C0962AFBD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3061</Words>
  <Characters>17449</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Pijus Jonikas</dc:creator>
  <cp:keywords/>
  <dc:description/>
  <cp:lastModifiedBy>Kristina Kuklytė | LKF</cp:lastModifiedBy>
  <cp:revision>3</cp:revision>
  <dcterms:created xsi:type="dcterms:W3CDTF">2022-10-17T15:03:00Z</dcterms:created>
  <dcterms:modified xsi:type="dcterms:W3CDTF">2022-10-17T15:04:00Z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0x0101002999292311229440A06DA022AED85090</vt:lpwstr>
  </property>
</Properties>
</file>